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D48" w:rsidRPr="00E24167" w:rsidRDefault="00851D48" w:rsidP="00851D4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24167">
        <w:rPr>
          <w:rFonts w:ascii="Times New Roman" w:hAnsi="Times New Roman" w:cs="Times New Roman"/>
          <w:sz w:val="24"/>
          <w:szCs w:val="24"/>
        </w:rPr>
        <w:t>IV. Учет индивидуальных достижений поступающих при приеме</w:t>
      </w:r>
    </w:p>
    <w:p w:rsidR="00851D48" w:rsidRPr="00E24167" w:rsidRDefault="00851D48" w:rsidP="00851D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4167">
        <w:rPr>
          <w:rFonts w:ascii="Times New Roman" w:hAnsi="Times New Roman" w:cs="Times New Roman"/>
          <w:sz w:val="24"/>
          <w:szCs w:val="24"/>
        </w:rPr>
        <w:t>на обучение</w:t>
      </w:r>
    </w:p>
    <w:p w:rsidR="00851D48" w:rsidRPr="00E24167" w:rsidRDefault="00851D48" w:rsidP="00851D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1D48" w:rsidRPr="00E24167" w:rsidRDefault="00851D48" w:rsidP="00851D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05"/>
      <w:bookmarkEnd w:id="0"/>
      <w:r>
        <w:rPr>
          <w:rFonts w:ascii="Times New Roman" w:hAnsi="Times New Roman" w:cs="Times New Roman"/>
          <w:sz w:val="24"/>
          <w:szCs w:val="24"/>
        </w:rPr>
        <w:t>38</w:t>
      </w:r>
      <w:r w:rsidRPr="00E24167">
        <w:rPr>
          <w:rFonts w:ascii="Times New Roman" w:hAnsi="Times New Roman" w:cs="Times New Roman"/>
          <w:sz w:val="24"/>
          <w:szCs w:val="24"/>
        </w:rPr>
        <w:t>. Поступающие на обучение вправе представить сведения о своих индивидуальных достижениях, результаты которых учитыва</w:t>
      </w:r>
      <w:r>
        <w:rPr>
          <w:rFonts w:ascii="Times New Roman" w:hAnsi="Times New Roman" w:cs="Times New Roman"/>
          <w:sz w:val="24"/>
          <w:szCs w:val="24"/>
        </w:rPr>
        <w:t>ются при приеме на обучение</w:t>
      </w:r>
      <w:r w:rsidRPr="00E24167">
        <w:rPr>
          <w:rFonts w:ascii="Times New Roman" w:hAnsi="Times New Roman" w:cs="Times New Roman"/>
          <w:sz w:val="24"/>
          <w:szCs w:val="24"/>
        </w:rPr>
        <w:t>. 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при равенстве критериев ра</w:t>
      </w:r>
      <w:r>
        <w:rPr>
          <w:rFonts w:ascii="Times New Roman" w:hAnsi="Times New Roman" w:cs="Times New Roman"/>
          <w:sz w:val="24"/>
          <w:szCs w:val="24"/>
        </w:rPr>
        <w:t>нжирования списков поступающих.</w:t>
      </w:r>
    </w:p>
    <w:p w:rsidR="00851D48" w:rsidRPr="00E24167" w:rsidRDefault="00851D48" w:rsidP="00851D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167">
        <w:rPr>
          <w:rFonts w:ascii="Times New Roman" w:hAnsi="Times New Roman" w:cs="Times New Roman"/>
          <w:sz w:val="24"/>
          <w:szCs w:val="24"/>
        </w:rPr>
        <w:t>Баллы, начисленные за индивидуальные достижения, включа</w:t>
      </w:r>
      <w:r>
        <w:rPr>
          <w:rFonts w:ascii="Times New Roman" w:hAnsi="Times New Roman" w:cs="Times New Roman"/>
          <w:sz w:val="24"/>
          <w:szCs w:val="24"/>
        </w:rPr>
        <w:t>ются в сумму конкурсных баллов.</w:t>
      </w:r>
    </w:p>
    <w:p w:rsidR="00851D48" w:rsidRPr="00E24167" w:rsidRDefault="00851D48" w:rsidP="00851D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167"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 w:rsidRPr="00E24167">
        <w:rPr>
          <w:rFonts w:ascii="Times New Roman" w:hAnsi="Times New Roman" w:cs="Times New Roman"/>
          <w:sz w:val="24"/>
          <w:szCs w:val="24"/>
        </w:rPr>
        <w:t xml:space="preserve"> представляет документы, подтверждающие получение результатов индивидуальных достижений. Для учета индивидуального достижения, указанного в </w:t>
      </w:r>
      <w:hyperlink w:anchor="Par320" w:tooltip="6) оценка, выставленная организацией высшего образования по результатам проверки итогового сочинения, являющегося условием допуска к государственной итоговой аттестации по образовательным программам среднего общего образования.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39</w:t>
        </w:r>
      </w:hyperlink>
      <w:r w:rsidRPr="00E2416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равил</w:t>
      </w:r>
      <w:r w:rsidRPr="00E24167">
        <w:rPr>
          <w:rFonts w:ascii="Times New Roman" w:hAnsi="Times New Roman" w:cs="Times New Roman"/>
          <w:sz w:val="24"/>
          <w:szCs w:val="24"/>
        </w:rPr>
        <w:t>, не требуется представление таких документов.</w:t>
      </w:r>
    </w:p>
    <w:p w:rsidR="00851D48" w:rsidRPr="00E24167" w:rsidRDefault="00851D48" w:rsidP="00851D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Pr="00E24167">
        <w:rPr>
          <w:rFonts w:ascii="Times New Roman" w:hAnsi="Times New Roman" w:cs="Times New Roman"/>
          <w:sz w:val="24"/>
          <w:szCs w:val="24"/>
        </w:rPr>
        <w:t xml:space="preserve">. При приеме на </w:t>
      </w:r>
      <w:proofErr w:type="gramStart"/>
      <w:r w:rsidRPr="00E24167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E24167">
        <w:rPr>
          <w:rFonts w:ascii="Times New Roman" w:hAnsi="Times New Roman" w:cs="Times New Roman"/>
          <w:sz w:val="24"/>
          <w:szCs w:val="24"/>
        </w:rPr>
        <w:t xml:space="preserve"> бакалавриата, программам специалитета организация высшего образования может начислять баллы за следующие индивидуальные достижения:</w:t>
      </w:r>
    </w:p>
    <w:p w:rsidR="00851D48" w:rsidRPr="00E24167" w:rsidRDefault="00851D48" w:rsidP="00851D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167">
        <w:rPr>
          <w:rFonts w:ascii="Times New Roman" w:hAnsi="Times New Roman" w:cs="Times New Roman"/>
          <w:sz w:val="24"/>
          <w:szCs w:val="24"/>
        </w:rPr>
        <w:t xml:space="preserve">1) наличие статуса чемпиона и призера Олимпийских игр, </w:t>
      </w:r>
      <w:proofErr w:type="spellStart"/>
      <w:r w:rsidRPr="00E24167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E24167">
        <w:rPr>
          <w:rFonts w:ascii="Times New Roman" w:hAnsi="Times New Roman" w:cs="Times New Roman"/>
          <w:sz w:val="24"/>
          <w:szCs w:val="24"/>
        </w:rPr>
        <w:t xml:space="preserve"> игр и </w:t>
      </w:r>
      <w:proofErr w:type="spellStart"/>
      <w:r w:rsidRPr="00E24167"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 w:rsidRPr="00E24167">
        <w:rPr>
          <w:rFonts w:ascii="Times New Roman" w:hAnsi="Times New Roman" w:cs="Times New Roman"/>
          <w:sz w:val="24"/>
          <w:szCs w:val="24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E24167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E24167">
        <w:rPr>
          <w:rFonts w:ascii="Times New Roman" w:hAnsi="Times New Roman" w:cs="Times New Roman"/>
          <w:sz w:val="24"/>
          <w:szCs w:val="24"/>
        </w:rPr>
        <w:t xml:space="preserve"> игр и </w:t>
      </w:r>
      <w:proofErr w:type="spellStart"/>
      <w:r w:rsidRPr="00E24167"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 w:rsidRPr="00E24167">
        <w:rPr>
          <w:rFonts w:ascii="Times New Roman" w:hAnsi="Times New Roman" w:cs="Times New Roman"/>
          <w:sz w:val="24"/>
          <w:szCs w:val="24"/>
        </w:rPr>
        <w:t xml:space="preserve"> игр, наличие золотого знака отличия Всероссийского физкультурно-спортивного комплекса "Готов к труду и обороне" (ГТО) и удостоверения к нему установленного образца</w:t>
      </w:r>
      <w:r>
        <w:rPr>
          <w:rFonts w:ascii="Times New Roman" w:hAnsi="Times New Roman" w:cs="Times New Roman"/>
          <w:sz w:val="24"/>
          <w:szCs w:val="24"/>
        </w:rPr>
        <w:t xml:space="preserve"> – 1 балл</w:t>
      </w:r>
      <w:r w:rsidRPr="00E2416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51D48" w:rsidRPr="00E24167" w:rsidRDefault="00851D48" w:rsidP="00851D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167">
        <w:rPr>
          <w:rFonts w:ascii="Times New Roman" w:hAnsi="Times New Roman" w:cs="Times New Roman"/>
          <w:sz w:val="24"/>
          <w:szCs w:val="24"/>
        </w:rPr>
        <w:t>2) наличие аттестата о среднем общем образовании с отличием, или аттестата о среднем (полном) общем образовании для награжденных золотой медалью, или аттестата о среднем (полном) общем образовании для награжденных серебряной медалью</w:t>
      </w:r>
      <w:r>
        <w:rPr>
          <w:rFonts w:ascii="Times New Roman" w:hAnsi="Times New Roman" w:cs="Times New Roman"/>
          <w:sz w:val="24"/>
          <w:szCs w:val="24"/>
        </w:rPr>
        <w:t xml:space="preserve"> – 10 баллов</w:t>
      </w:r>
      <w:r w:rsidRPr="00E24167">
        <w:rPr>
          <w:rFonts w:ascii="Times New Roman" w:hAnsi="Times New Roman" w:cs="Times New Roman"/>
          <w:sz w:val="24"/>
          <w:szCs w:val="24"/>
        </w:rPr>
        <w:t>;</w:t>
      </w:r>
    </w:p>
    <w:p w:rsidR="00851D48" w:rsidRPr="00E24167" w:rsidRDefault="00851D48" w:rsidP="00851D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167">
        <w:rPr>
          <w:rFonts w:ascii="Times New Roman" w:hAnsi="Times New Roman" w:cs="Times New Roman"/>
          <w:sz w:val="24"/>
          <w:szCs w:val="24"/>
        </w:rPr>
        <w:t>3) наличие диплома о среднем профессиональном образовании с отличием</w:t>
      </w:r>
      <w:r>
        <w:rPr>
          <w:rFonts w:ascii="Times New Roman" w:hAnsi="Times New Roman" w:cs="Times New Roman"/>
          <w:sz w:val="24"/>
          <w:szCs w:val="24"/>
        </w:rPr>
        <w:t xml:space="preserve"> – 10 баллов</w:t>
      </w:r>
      <w:r w:rsidRPr="00E24167">
        <w:rPr>
          <w:rFonts w:ascii="Times New Roman" w:hAnsi="Times New Roman" w:cs="Times New Roman"/>
          <w:sz w:val="24"/>
          <w:szCs w:val="24"/>
        </w:rPr>
        <w:t>;</w:t>
      </w:r>
    </w:p>
    <w:p w:rsidR="00851D48" w:rsidRPr="00E24167" w:rsidRDefault="00851D48" w:rsidP="00851D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24167">
        <w:rPr>
          <w:rFonts w:ascii="Times New Roman" w:hAnsi="Times New Roman" w:cs="Times New Roman"/>
          <w:sz w:val="24"/>
          <w:szCs w:val="24"/>
        </w:rPr>
        <w:t>) участие и  результаты участия поступающих в олимпиад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24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РГГМУ по географии – «Земля – наш общий дом!» и (или) интеллектуальном конкурсе «Рейтинг абитуриента»: участие – 3 балла, победители и призеры – 10 баллов</w:t>
      </w:r>
      <w:r w:rsidRPr="00E24167">
        <w:rPr>
          <w:rFonts w:ascii="Times New Roman" w:hAnsi="Times New Roman" w:cs="Times New Roman"/>
          <w:sz w:val="24"/>
          <w:szCs w:val="24"/>
        </w:rPr>
        <w:t>;</w:t>
      </w:r>
    </w:p>
    <w:p w:rsidR="00851D48" w:rsidRDefault="00851D48" w:rsidP="00851D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20"/>
      <w:bookmarkEnd w:id="1"/>
      <w:r>
        <w:rPr>
          <w:rFonts w:ascii="Times New Roman" w:hAnsi="Times New Roman" w:cs="Times New Roman"/>
          <w:sz w:val="24"/>
          <w:szCs w:val="24"/>
        </w:rPr>
        <w:t>5</w:t>
      </w:r>
      <w:r w:rsidRPr="00E24167">
        <w:rPr>
          <w:rFonts w:ascii="Times New Roman" w:hAnsi="Times New Roman" w:cs="Times New Roman"/>
          <w:sz w:val="24"/>
          <w:szCs w:val="24"/>
        </w:rPr>
        <w:t xml:space="preserve">) оценка, выставленная </w:t>
      </w:r>
      <w:r>
        <w:rPr>
          <w:rFonts w:ascii="Times New Roman" w:hAnsi="Times New Roman" w:cs="Times New Roman"/>
          <w:sz w:val="24"/>
          <w:szCs w:val="24"/>
        </w:rPr>
        <w:t>РГГМУ</w:t>
      </w:r>
      <w:r w:rsidRPr="00E24167">
        <w:rPr>
          <w:rFonts w:ascii="Times New Roman" w:hAnsi="Times New Roman" w:cs="Times New Roman"/>
          <w:sz w:val="24"/>
          <w:szCs w:val="24"/>
        </w:rPr>
        <w:t xml:space="preserve"> по результатам проверки итогового сочинения, являющегося условием допуска к государственной итоговой аттестации по образовательным программам среднего общего образования.</w:t>
      </w:r>
    </w:p>
    <w:p w:rsidR="00851D48" w:rsidRDefault="00851D48" w:rsidP="00851D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При приеме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магистратуры РГГМУ начисляет баллы за следующие индивидуальные достижения:</w:t>
      </w:r>
    </w:p>
    <w:p w:rsidR="00851D48" w:rsidRDefault="00851D48" w:rsidP="00851D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наличие оттисков статей, научных публикаций, участие в научных конференциях – 5 баллов;</w:t>
      </w:r>
    </w:p>
    <w:p w:rsidR="00851D48" w:rsidRPr="00E24167" w:rsidRDefault="00851D48" w:rsidP="00851D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наличие документа предыдущего уровня образования с отличием – 5 баллов.</w:t>
      </w:r>
    </w:p>
    <w:p w:rsidR="00851D48" w:rsidRPr="00E24167" w:rsidRDefault="00851D48" w:rsidP="00851D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16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24167">
        <w:rPr>
          <w:rFonts w:ascii="Times New Roman" w:hAnsi="Times New Roman" w:cs="Times New Roman"/>
          <w:sz w:val="24"/>
          <w:szCs w:val="24"/>
        </w:rPr>
        <w:t xml:space="preserve">. При приеме на обучение по программам бакалавриата, программам специалитета </w:t>
      </w:r>
      <w:proofErr w:type="gramStart"/>
      <w:r w:rsidRPr="00E24167">
        <w:rPr>
          <w:rFonts w:ascii="Times New Roman" w:hAnsi="Times New Roman" w:cs="Times New Roman"/>
          <w:sz w:val="24"/>
          <w:szCs w:val="24"/>
        </w:rPr>
        <w:t>поступающему</w:t>
      </w:r>
      <w:proofErr w:type="gramEnd"/>
      <w:r w:rsidRPr="00E24167">
        <w:rPr>
          <w:rFonts w:ascii="Times New Roman" w:hAnsi="Times New Roman" w:cs="Times New Roman"/>
          <w:sz w:val="24"/>
          <w:szCs w:val="24"/>
        </w:rPr>
        <w:t xml:space="preserve"> может быть начислено за индивидуальные достижения не более 10 баллов суммарно.</w:t>
      </w:r>
    </w:p>
    <w:p w:rsidR="00851D48" w:rsidRPr="00E24167" w:rsidRDefault="00851D48" w:rsidP="00851D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22"/>
      <w:bookmarkEnd w:id="2"/>
      <w:r w:rsidRPr="00E2416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2416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24167">
        <w:rPr>
          <w:rFonts w:ascii="Times New Roman" w:hAnsi="Times New Roman" w:cs="Times New Roman"/>
          <w:sz w:val="24"/>
          <w:szCs w:val="24"/>
        </w:rPr>
        <w:t xml:space="preserve">ри приеме на </w:t>
      </w:r>
      <w:proofErr w:type="gramStart"/>
      <w:r w:rsidRPr="00E24167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E24167">
        <w:rPr>
          <w:rFonts w:ascii="Times New Roman" w:hAnsi="Times New Roman" w:cs="Times New Roman"/>
          <w:sz w:val="24"/>
          <w:szCs w:val="24"/>
        </w:rPr>
        <w:t xml:space="preserve"> бакалавриата, программам специалитета</w:t>
      </w:r>
      <w:r>
        <w:rPr>
          <w:rFonts w:ascii="Times New Roman" w:hAnsi="Times New Roman" w:cs="Times New Roman"/>
          <w:sz w:val="24"/>
          <w:szCs w:val="24"/>
        </w:rPr>
        <w:t>, программам магистратуры</w:t>
      </w:r>
      <w:r w:rsidRPr="00E24167">
        <w:rPr>
          <w:rFonts w:ascii="Times New Roman" w:hAnsi="Times New Roman" w:cs="Times New Roman"/>
          <w:sz w:val="24"/>
          <w:szCs w:val="24"/>
        </w:rPr>
        <w:t xml:space="preserve"> при равенстве суммы конкурсных баллов, а также индивидуальных достижений, учитываемых при приеме на обучение </w:t>
      </w:r>
      <w:r>
        <w:rPr>
          <w:rFonts w:ascii="Times New Roman" w:hAnsi="Times New Roman" w:cs="Times New Roman"/>
          <w:sz w:val="24"/>
          <w:szCs w:val="24"/>
        </w:rPr>
        <w:t>РГГМУ учитывает средний балл документа об образовании (аттестат, диплом)</w:t>
      </w:r>
      <w:r w:rsidRPr="00E24167">
        <w:rPr>
          <w:rFonts w:ascii="Times New Roman" w:hAnsi="Times New Roman" w:cs="Times New Roman"/>
          <w:sz w:val="24"/>
          <w:szCs w:val="24"/>
        </w:rPr>
        <w:t>.</w:t>
      </w:r>
    </w:p>
    <w:p w:rsidR="0044370A" w:rsidRDefault="0044370A">
      <w:bookmarkStart w:id="3" w:name="_GoBack"/>
      <w:bookmarkEnd w:id="3"/>
    </w:p>
    <w:sectPr w:rsidR="00443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48"/>
    <w:rsid w:val="0044370A"/>
    <w:rsid w:val="0085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D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D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IV. Учет индивидуальных достижений поступающих при приеме</vt:lpstr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Татаринова Ольга Афанасьевна</dc:creator>
  <cp:lastModifiedBy>Татаринова Ольга Афанасьевна</cp:lastModifiedBy>
  <cp:revision>1</cp:revision>
  <dcterms:created xsi:type="dcterms:W3CDTF">2016-09-30T18:23:00Z</dcterms:created>
  <dcterms:modified xsi:type="dcterms:W3CDTF">2016-09-30T18:24:00Z</dcterms:modified>
</cp:coreProperties>
</file>