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04" w:rsidRPr="00C15204" w:rsidRDefault="00C15204" w:rsidP="00C15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5204">
        <w:rPr>
          <w:rFonts w:ascii="Times New Roman" w:hAnsi="Times New Roman" w:cs="Times New Roman"/>
          <w:sz w:val="24"/>
          <w:szCs w:val="24"/>
        </w:rPr>
        <w:t>VIII. Особенности проведения вступительных испытаний</w:t>
      </w:r>
    </w:p>
    <w:p w:rsidR="00C15204" w:rsidRPr="00C15204" w:rsidRDefault="00C15204" w:rsidP="00C15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и инвалидов</w:t>
      </w:r>
    </w:p>
    <w:p w:rsidR="00C15204" w:rsidRPr="00C15204" w:rsidRDefault="00C15204" w:rsidP="00C15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84. РГГМУ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0"/>
      <w:bookmarkEnd w:id="1"/>
      <w:r w:rsidRPr="00C15204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В РГГМУ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86. Вступительные испытания для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04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04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РГГМУ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87. Продолжительность вступительного испытания для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89.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0"/>
      <w:bookmarkEnd w:id="2"/>
      <w:r w:rsidRPr="00C15204">
        <w:rPr>
          <w:rFonts w:ascii="Times New Roman" w:hAnsi="Times New Roman" w:cs="Times New Roman"/>
          <w:sz w:val="24"/>
          <w:szCs w:val="24"/>
        </w:rPr>
        <w:t xml:space="preserve">90.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1520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15204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C15204">
        <w:rPr>
          <w:rFonts w:ascii="Times New Roman" w:hAnsi="Times New Roman" w:cs="Times New Roman"/>
          <w:sz w:val="24"/>
          <w:szCs w:val="24"/>
        </w:rPr>
        <w:lastRenderedPageBreak/>
        <w:t>шрифтом Брайля, компьютер со специализированным программным обеспечением для слепых;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C1520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15204">
        <w:rPr>
          <w:rFonts w:ascii="Times New Roman" w:hAnsi="Times New Roman" w:cs="Times New Roman"/>
          <w:sz w:val="24"/>
          <w:szCs w:val="24"/>
        </w:rPr>
        <w:t>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C1520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15204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(творческой направленности, вступительные испытания при приеме в магистратуру - по решению РГГМУ);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1520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15204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проводятся в устной форме (творческой направленности, вступительные испытания при приеме в магистратуру - по решению РГГМУ).</w:t>
      </w:r>
    </w:p>
    <w:p w:rsidR="00C15204" w:rsidRPr="00C15204" w:rsidRDefault="00C15204" w:rsidP="00C1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4">
        <w:rPr>
          <w:rFonts w:ascii="Times New Roman" w:hAnsi="Times New Roman" w:cs="Times New Roman"/>
          <w:sz w:val="24"/>
          <w:szCs w:val="24"/>
        </w:rPr>
        <w:t xml:space="preserve">91. Условия, указанные в </w:t>
      </w:r>
      <w:hyperlink w:anchor="Par570" w:tooltip="93. 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" w:history="1">
        <w:r w:rsidRPr="00C15204">
          <w:rPr>
            <w:rFonts w:ascii="Times New Roman" w:hAnsi="Times New Roman" w:cs="Times New Roman"/>
            <w:sz w:val="24"/>
            <w:szCs w:val="24"/>
          </w:rPr>
          <w:t>пунктах 85</w:t>
        </w:r>
      </w:hyperlink>
      <w:r w:rsidRPr="00C152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80" w:tooltip="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C1520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15204">
        <w:rPr>
          <w:rFonts w:ascii="Times New Roman" w:hAnsi="Times New Roman" w:cs="Times New Roman"/>
          <w:sz w:val="24"/>
          <w:szCs w:val="24"/>
        </w:rPr>
        <w:t xml:space="preserve">0 Правил, предоставляются </w:t>
      </w:r>
      <w:proofErr w:type="gramStart"/>
      <w:r w:rsidRPr="00C1520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15204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bookmarkEnd w:id="0"/>
    <w:p w:rsidR="0044370A" w:rsidRPr="00C15204" w:rsidRDefault="0044370A"/>
    <w:sectPr w:rsidR="0044370A" w:rsidRPr="00C1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04"/>
    <w:rsid w:val="0044370A"/>
    <w:rsid w:val="00C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VIII. Особенности проведения вступительных испытаний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2016-09-30T18:27:00Z</dcterms:created>
  <dcterms:modified xsi:type="dcterms:W3CDTF">2016-09-30T18:28:00Z</dcterms:modified>
</cp:coreProperties>
</file>