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9C" w:rsidRDefault="00EA579C" w:rsidP="00EE296C">
      <w:pPr>
        <w:shd w:val="clear" w:color="auto" w:fill="FFFFFF"/>
        <w:ind w:left="1723"/>
      </w:pPr>
      <w:bookmarkStart w:id="0" w:name="_GoBack"/>
      <w:bookmarkEnd w:id="0"/>
      <w:r>
        <w:rPr>
          <w:spacing w:val="-3"/>
          <w:sz w:val="26"/>
          <w:szCs w:val="26"/>
        </w:rPr>
        <w:t>Министерство образования и науки Российской Федерации</w:t>
      </w:r>
    </w:p>
    <w:p w:rsidR="00EA579C" w:rsidRDefault="00EA579C" w:rsidP="00EE296C">
      <w:pPr>
        <w:shd w:val="clear" w:color="auto" w:fill="FFFFFF"/>
        <w:ind w:left="1723"/>
        <w:sectPr w:rsidR="00EA579C" w:rsidSect="00E91606">
          <w:footerReference w:type="default" r:id="rId8"/>
          <w:type w:val="continuous"/>
          <w:pgSz w:w="11909" w:h="16834"/>
          <w:pgMar w:top="1179" w:right="1150" w:bottom="360" w:left="1327" w:header="720" w:footer="720" w:gutter="0"/>
          <w:cols w:space="60"/>
          <w:noEndnote/>
          <w:titlePg/>
          <w:docGrid w:linePitch="272"/>
        </w:sectPr>
      </w:pPr>
    </w:p>
    <w:p w:rsidR="00EE296C" w:rsidRDefault="00EE296C" w:rsidP="00EE296C">
      <w:pPr>
        <w:shd w:val="clear" w:color="auto" w:fill="FFFFFF"/>
        <w:ind w:left="773"/>
        <w:rPr>
          <w:spacing w:val="-1"/>
          <w:sz w:val="26"/>
          <w:szCs w:val="26"/>
        </w:rPr>
      </w:pPr>
    </w:p>
    <w:p w:rsidR="00EA579C" w:rsidRDefault="00EA579C" w:rsidP="00EE296C">
      <w:pPr>
        <w:shd w:val="clear" w:color="auto" w:fill="FFFFFF"/>
        <w:ind w:left="773"/>
      </w:pPr>
      <w:r>
        <w:rPr>
          <w:spacing w:val="-1"/>
          <w:sz w:val="26"/>
          <w:szCs w:val="26"/>
        </w:rPr>
        <w:t>Федеральное государственное бюджетное образовательное учреждение</w:t>
      </w:r>
    </w:p>
    <w:p w:rsidR="00234FC5" w:rsidRDefault="00EA579C" w:rsidP="00EE296C">
      <w:pPr>
        <w:shd w:val="clear" w:color="auto" w:fill="FFFFFF"/>
        <w:ind w:firstLine="3547"/>
        <w:rPr>
          <w:sz w:val="26"/>
          <w:szCs w:val="26"/>
        </w:rPr>
      </w:pPr>
      <w:r>
        <w:rPr>
          <w:sz w:val="26"/>
          <w:szCs w:val="26"/>
        </w:rPr>
        <w:t xml:space="preserve">высшего образования </w:t>
      </w:r>
    </w:p>
    <w:p w:rsidR="00EA579C" w:rsidRDefault="00EA579C" w:rsidP="00EE296C">
      <w:pPr>
        <w:shd w:val="clear" w:color="auto" w:fill="FFFFFF"/>
        <w:ind w:right="-68"/>
        <w:jc w:val="center"/>
      </w:pPr>
      <w:r>
        <w:rPr>
          <w:spacing w:val="-14"/>
          <w:sz w:val="26"/>
          <w:szCs w:val="26"/>
        </w:rPr>
        <w:t>РОССИЙСКИЙ ГОСУДАРСТВЕННЫЙ ГИДРОМЕТЕОРОЛОГИЧЕСКИЙ УНИВЕРСИ</w:t>
      </w:r>
      <w:r w:rsidR="00234FC5">
        <w:rPr>
          <w:spacing w:val="-14"/>
          <w:sz w:val="26"/>
          <w:szCs w:val="26"/>
        </w:rPr>
        <w:t>ТЕТ</w:t>
      </w:r>
    </w:p>
    <w:p w:rsidR="00037BFD" w:rsidRDefault="00037BFD" w:rsidP="00037BFD">
      <w:pPr>
        <w:framePr w:w="4622" w:h="1816" w:hRule="exact" w:hSpace="38" w:wrap="notBeside" w:vAnchor="text" w:hAnchor="text" w:x="4499" w:y="672"/>
        <w:shd w:val="clear" w:color="auto" w:fill="FFFFFF"/>
      </w:pPr>
      <w:r>
        <w:rPr>
          <w:sz w:val="26"/>
          <w:szCs w:val="26"/>
        </w:rPr>
        <w:t>УТВЕРЖДАЮ</w:t>
      </w:r>
    </w:p>
    <w:p w:rsidR="00037BFD" w:rsidRDefault="00037BFD" w:rsidP="00037BFD">
      <w:pPr>
        <w:framePr w:w="4622" w:h="1816" w:hRule="exact" w:hSpace="38" w:wrap="notBeside" w:vAnchor="text" w:hAnchor="text" w:x="4499" w:y="672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 xml:space="preserve">Первый проректор </w:t>
      </w:r>
    </w:p>
    <w:p w:rsidR="00037BFD" w:rsidRDefault="00037BFD" w:rsidP="00037BFD">
      <w:pPr>
        <w:framePr w:w="4622" w:h="1816" w:hRule="exact" w:hSpace="38" w:wrap="notBeside" w:vAnchor="text" w:hAnchor="text" w:x="4499" w:y="672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 И.И. Палкин</w:t>
      </w:r>
    </w:p>
    <w:p w:rsidR="00037BFD" w:rsidRDefault="00037BFD" w:rsidP="00037BFD">
      <w:pPr>
        <w:framePr w:w="4622" w:h="1816" w:hRule="exact" w:hSpace="38" w:wrap="notBeside" w:vAnchor="text" w:hAnchor="text" w:x="4499" w:y="672"/>
        <w:shd w:val="clear" w:color="auto" w:fill="FFFFFF"/>
      </w:pPr>
      <w:r w:rsidRPr="00234FC5">
        <w:rPr>
          <w:sz w:val="26"/>
          <w:szCs w:val="26"/>
        </w:rPr>
        <w:t>«_____»___________________ 20__ г.</w:t>
      </w:r>
    </w:p>
    <w:p w:rsidR="00EE296C" w:rsidRDefault="00AE7BF5" w:rsidP="00EE29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2601595</wp:posOffset>
            </wp:positionH>
            <wp:positionV relativeFrom="margin">
              <wp:posOffset>1223645</wp:posOffset>
            </wp:positionV>
            <wp:extent cx="3392805" cy="1828800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E296C" w:rsidRDefault="00EE296C" w:rsidP="00EE29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34FC5" w:rsidRDefault="00EA579C" w:rsidP="00EE29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EA579C" w:rsidRDefault="00EA579C" w:rsidP="00EE296C">
      <w:pPr>
        <w:shd w:val="clear" w:color="auto" w:fill="FFFFFF"/>
        <w:jc w:val="center"/>
      </w:pPr>
      <w:r>
        <w:rPr>
          <w:b/>
          <w:bCs/>
          <w:spacing w:val="-3"/>
          <w:sz w:val="28"/>
          <w:szCs w:val="28"/>
        </w:rPr>
        <w:t>ВСТУПИТЕЛЬНОГО ЭКЗАМЕНА В МАГИСТРАТУРУ РГГМУ</w:t>
      </w:r>
    </w:p>
    <w:p w:rsidR="00EE296C" w:rsidRDefault="00EE296C" w:rsidP="00EE296C">
      <w:pPr>
        <w:jc w:val="center"/>
        <w:rPr>
          <w:spacing w:val="-2"/>
          <w:sz w:val="28"/>
          <w:szCs w:val="28"/>
        </w:rPr>
      </w:pPr>
    </w:p>
    <w:p w:rsidR="00EE296C" w:rsidRDefault="00EA579C" w:rsidP="00EE296C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по направлению подготовки 05.04.05 - Прикладная гидрометеорология </w:t>
      </w:r>
    </w:p>
    <w:p w:rsidR="00EE296C" w:rsidRDefault="00EE296C" w:rsidP="00EE296C">
      <w:pPr>
        <w:jc w:val="center"/>
        <w:rPr>
          <w:spacing w:val="-2"/>
          <w:sz w:val="28"/>
          <w:szCs w:val="28"/>
        </w:rPr>
      </w:pPr>
    </w:p>
    <w:p w:rsidR="00037BFD" w:rsidRDefault="00037BFD" w:rsidP="00037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579C">
        <w:rPr>
          <w:sz w:val="28"/>
          <w:szCs w:val="28"/>
        </w:rPr>
        <w:t xml:space="preserve">Направленность (профиль) - </w:t>
      </w:r>
      <w:r w:rsidR="00EE296C" w:rsidRPr="00EE296C">
        <w:rPr>
          <w:sz w:val="28"/>
          <w:szCs w:val="28"/>
        </w:rPr>
        <w:t>Океано</w:t>
      </w:r>
      <w:r>
        <w:rPr>
          <w:sz w:val="28"/>
          <w:szCs w:val="28"/>
        </w:rPr>
        <w:t>граф</w:t>
      </w:r>
      <w:r w:rsidR="00EE296C" w:rsidRPr="00EE296C">
        <w:rPr>
          <w:sz w:val="28"/>
          <w:szCs w:val="28"/>
        </w:rPr>
        <w:t xml:space="preserve">ическое и гидрографическое </w:t>
      </w:r>
    </w:p>
    <w:p w:rsidR="00EE296C" w:rsidRDefault="00037BFD" w:rsidP="00037BFD">
      <w:pPr>
        <w:ind w:left="3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96C" w:rsidRPr="00EE296C">
        <w:rPr>
          <w:sz w:val="28"/>
          <w:szCs w:val="28"/>
        </w:rPr>
        <w:t>обеспечение</w:t>
      </w:r>
      <w:r w:rsidR="00EE296C">
        <w:rPr>
          <w:sz w:val="28"/>
          <w:szCs w:val="28"/>
        </w:rPr>
        <w:t xml:space="preserve"> </w:t>
      </w:r>
      <w:r w:rsidR="00EE296C" w:rsidRPr="00EE296C">
        <w:rPr>
          <w:sz w:val="28"/>
          <w:szCs w:val="28"/>
        </w:rPr>
        <w:t>морской деятельности в Арктике</w:t>
      </w:r>
      <w:r w:rsidR="00EE296C">
        <w:rPr>
          <w:sz w:val="28"/>
          <w:szCs w:val="28"/>
        </w:rPr>
        <w:t xml:space="preserve"> </w:t>
      </w: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E296C" w:rsidRDefault="00EE296C" w:rsidP="00EE296C">
      <w:pPr>
        <w:jc w:val="center"/>
        <w:rPr>
          <w:sz w:val="28"/>
          <w:szCs w:val="28"/>
        </w:rPr>
      </w:pPr>
    </w:p>
    <w:p w:rsidR="00EA579C" w:rsidRDefault="00EA579C" w:rsidP="00EE296C">
      <w:pPr>
        <w:jc w:val="center"/>
      </w:pPr>
      <w:r>
        <w:rPr>
          <w:spacing w:val="-3"/>
          <w:sz w:val="34"/>
          <w:szCs w:val="34"/>
        </w:rPr>
        <w:t>РГГМУ</w:t>
      </w:r>
    </w:p>
    <w:p w:rsidR="00EE296C" w:rsidRDefault="00EA579C" w:rsidP="00EE296C">
      <w:pPr>
        <w:shd w:val="clear" w:color="auto" w:fill="FFFFFF"/>
        <w:jc w:val="center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Санкт - Петербург </w:t>
      </w:r>
    </w:p>
    <w:p w:rsidR="00EA579C" w:rsidRDefault="00EA579C" w:rsidP="00EE296C">
      <w:pPr>
        <w:shd w:val="clear" w:color="auto" w:fill="FFFFFF"/>
        <w:jc w:val="center"/>
      </w:pPr>
      <w:r>
        <w:rPr>
          <w:sz w:val="26"/>
          <w:szCs w:val="26"/>
        </w:rPr>
        <w:t>201</w:t>
      </w:r>
      <w:r w:rsidR="004B0994">
        <w:rPr>
          <w:sz w:val="26"/>
          <w:szCs w:val="26"/>
        </w:rPr>
        <w:t>8</w:t>
      </w:r>
    </w:p>
    <w:p w:rsidR="00EA579C" w:rsidRDefault="00EA579C" w:rsidP="00EE296C">
      <w:pPr>
        <w:shd w:val="clear" w:color="auto" w:fill="FFFFFF"/>
        <w:jc w:val="center"/>
        <w:sectPr w:rsidR="00EA579C" w:rsidSect="00EE296C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EA579C" w:rsidRDefault="00EA579C" w:rsidP="00024FA6">
      <w:pPr>
        <w:numPr>
          <w:ilvl w:val="0"/>
          <w:numId w:val="12"/>
        </w:numPr>
        <w:shd w:val="clear" w:color="auto" w:fill="FFFFFF"/>
        <w:jc w:val="center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lastRenderedPageBreak/>
        <w:t>Пояснительная записка</w:t>
      </w:r>
    </w:p>
    <w:p w:rsidR="00024FA6" w:rsidRDefault="00024FA6" w:rsidP="00024FA6">
      <w:pPr>
        <w:shd w:val="clear" w:color="auto" w:fill="FFFFFF"/>
        <w:ind w:left="371"/>
      </w:pPr>
    </w:p>
    <w:p w:rsidR="00EA579C" w:rsidRPr="00EE296C" w:rsidRDefault="00EA579C" w:rsidP="00024FA6">
      <w:pPr>
        <w:shd w:val="clear" w:color="auto" w:fill="FFFFFF"/>
        <w:spacing w:line="264" w:lineRule="exact"/>
        <w:ind w:left="11" w:right="29" w:firstLine="696"/>
        <w:jc w:val="both"/>
        <w:rPr>
          <w:sz w:val="24"/>
          <w:szCs w:val="24"/>
        </w:rPr>
      </w:pPr>
      <w:r w:rsidRPr="00EE296C">
        <w:rPr>
          <w:sz w:val="24"/>
          <w:szCs w:val="24"/>
        </w:rPr>
        <w:t>Вступительное испытание в магистратуру по направлению подготовки 05.04.05 - При</w:t>
      </w:r>
      <w:r w:rsidRPr="00EE296C">
        <w:rPr>
          <w:sz w:val="24"/>
          <w:szCs w:val="24"/>
        </w:rPr>
        <w:softHyphen/>
        <w:t>кладная гидрометеорология, профиль подготовки «</w:t>
      </w:r>
      <w:r w:rsidR="00037BFD">
        <w:rPr>
          <w:sz w:val="24"/>
          <w:szCs w:val="24"/>
        </w:rPr>
        <w:t>Океанографическое и гидрографическое</w:t>
      </w:r>
      <w:r w:rsidR="00EE296C" w:rsidRPr="00EE296C">
        <w:rPr>
          <w:sz w:val="24"/>
          <w:szCs w:val="24"/>
        </w:rPr>
        <w:t xml:space="preserve"> обеспечение морской деятельности в Арктике</w:t>
      </w:r>
      <w:r w:rsidRPr="00EE296C">
        <w:rPr>
          <w:sz w:val="24"/>
          <w:szCs w:val="24"/>
        </w:rPr>
        <w:t xml:space="preserve">» направлено на выявление степени готовности абитуриентов к освоению профессионально-образовательной </w:t>
      </w:r>
      <w:r>
        <w:rPr>
          <w:sz w:val="24"/>
          <w:szCs w:val="24"/>
        </w:rPr>
        <w:t>программы магистратуры.</w:t>
      </w:r>
    </w:p>
    <w:p w:rsidR="00CD3400" w:rsidRDefault="00EA579C" w:rsidP="00EE296C">
      <w:pPr>
        <w:shd w:val="clear" w:color="auto" w:fill="FFFFFF"/>
        <w:ind w:left="11" w:right="28" w:firstLine="697"/>
        <w:jc w:val="both"/>
        <w:rPr>
          <w:sz w:val="24"/>
          <w:szCs w:val="24"/>
        </w:rPr>
      </w:pPr>
      <w:r>
        <w:rPr>
          <w:sz w:val="24"/>
          <w:szCs w:val="24"/>
        </w:rPr>
        <w:t>Вступительные испытания для поступления в магистратуру проводятся в виде меж</w:t>
      </w:r>
      <w:r>
        <w:rPr>
          <w:sz w:val="24"/>
          <w:szCs w:val="24"/>
        </w:rPr>
        <w:softHyphen/>
      </w:r>
      <w:r w:rsidRPr="00EE296C">
        <w:rPr>
          <w:sz w:val="24"/>
          <w:szCs w:val="24"/>
        </w:rPr>
        <w:t>дисциплинарного экзамена по дисциплинам:</w:t>
      </w:r>
      <w:r w:rsidR="00CD3400" w:rsidRPr="00024FA6">
        <w:rPr>
          <w:sz w:val="24"/>
          <w:szCs w:val="24"/>
        </w:rPr>
        <w:t xml:space="preserve"> </w:t>
      </w:r>
      <w:r w:rsidR="00CD3400" w:rsidRPr="005167E6">
        <w:rPr>
          <w:sz w:val="24"/>
          <w:szCs w:val="24"/>
        </w:rPr>
        <w:t xml:space="preserve">«Океанология», </w:t>
      </w:r>
      <w:r w:rsidR="00CD3400" w:rsidRPr="00024FA6">
        <w:rPr>
          <w:sz w:val="24"/>
          <w:szCs w:val="24"/>
        </w:rPr>
        <w:t>«Методы и средства гидро</w:t>
      </w:r>
      <w:r w:rsidR="00CD3400" w:rsidRPr="00024FA6">
        <w:rPr>
          <w:sz w:val="24"/>
          <w:szCs w:val="24"/>
        </w:rPr>
        <w:softHyphen/>
        <w:t xml:space="preserve">метеорологических измерений», </w:t>
      </w:r>
      <w:r w:rsidR="00CD3400" w:rsidRPr="005167E6">
        <w:rPr>
          <w:sz w:val="24"/>
          <w:szCs w:val="24"/>
        </w:rPr>
        <w:t>«Дистанционное зондирование», «Информационные системы. Базы данных», «Статистические методы», «</w:t>
      </w:r>
      <w:r w:rsidR="00CD3400">
        <w:rPr>
          <w:sz w:val="24"/>
          <w:szCs w:val="24"/>
        </w:rPr>
        <w:t>Исследование операций</w:t>
      </w:r>
      <w:r w:rsidR="00CD3400" w:rsidRPr="005167E6">
        <w:rPr>
          <w:sz w:val="24"/>
          <w:szCs w:val="24"/>
        </w:rPr>
        <w:t>».</w:t>
      </w:r>
      <w:r w:rsidR="00CD3400" w:rsidRPr="00CD3400">
        <w:rPr>
          <w:sz w:val="24"/>
          <w:szCs w:val="24"/>
        </w:rPr>
        <w:t xml:space="preserve"> </w:t>
      </w:r>
    </w:p>
    <w:p w:rsidR="00EA579C" w:rsidRDefault="00EA579C" w:rsidP="00EE296C">
      <w:pPr>
        <w:shd w:val="clear" w:color="auto" w:fill="FFFFFF"/>
        <w:ind w:left="11" w:right="28" w:firstLine="697"/>
        <w:jc w:val="both"/>
      </w:pPr>
      <w:r>
        <w:rPr>
          <w:sz w:val="24"/>
          <w:szCs w:val="24"/>
        </w:rPr>
        <w:t>Вступительный междисциплинарный экзамен проводится в письменной форме. Во</w:t>
      </w:r>
      <w:r>
        <w:rPr>
          <w:sz w:val="24"/>
          <w:szCs w:val="24"/>
        </w:rPr>
        <w:softHyphen/>
        <w:t>просы экзаменационных билетов составлены в соответствии с содержанием всех разделов программы.</w:t>
      </w:r>
    </w:p>
    <w:p w:rsidR="00EA579C" w:rsidRDefault="00EA579C">
      <w:pPr>
        <w:shd w:val="clear" w:color="auto" w:fill="FFFFFF"/>
        <w:spacing w:before="24" w:line="269" w:lineRule="exact"/>
        <w:ind w:left="5" w:right="24" w:firstLine="701"/>
        <w:jc w:val="both"/>
      </w:pPr>
      <w:r>
        <w:rPr>
          <w:sz w:val="24"/>
          <w:szCs w:val="24"/>
        </w:rPr>
        <w:t>Вступительный междисциплинарный экзамен дает возможность установить у абиту</w:t>
      </w:r>
      <w:r>
        <w:rPr>
          <w:sz w:val="24"/>
          <w:szCs w:val="24"/>
        </w:rPr>
        <w:softHyphen/>
        <w:t>риента наличие и полноту знаний, умений и навыков, необходимых для обучения в маги</w:t>
      </w:r>
      <w:r>
        <w:rPr>
          <w:sz w:val="24"/>
          <w:szCs w:val="24"/>
        </w:rPr>
        <w:softHyphen/>
        <w:t>стратуре.</w:t>
      </w:r>
    </w:p>
    <w:p w:rsidR="00B25017" w:rsidRDefault="00EA579C" w:rsidP="00B25017">
      <w:pPr>
        <w:shd w:val="clear" w:color="auto" w:fill="FFFFFF"/>
        <w:spacing w:before="24" w:line="269" w:lineRule="exact"/>
        <w:ind w:left="5" w:right="24" w:firstLine="701"/>
        <w:jc w:val="both"/>
        <w:rPr>
          <w:sz w:val="24"/>
          <w:szCs w:val="24"/>
        </w:rPr>
      </w:pPr>
      <w:r w:rsidRPr="00B25017">
        <w:rPr>
          <w:sz w:val="24"/>
          <w:szCs w:val="24"/>
        </w:rPr>
        <w:t>Поступающий в магистратуру по направлению подготовки 05.04.05 - Прикладная гид</w:t>
      </w:r>
      <w:r w:rsidRPr="00B25017">
        <w:rPr>
          <w:sz w:val="24"/>
          <w:szCs w:val="24"/>
        </w:rPr>
        <w:softHyphen/>
      </w:r>
      <w:r>
        <w:rPr>
          <w:sz w:val="24"/>
          <w:szCs w:val="24"/>
        </w:rPr>
        <w:t>рометеорология, профиль подготовки «</w:t>
      </w:r>
      <w:r w:rsidR="00037BFD">
        <w:rPr>
          <w:sz w:val="24"/>
          <w:szCs w:val="24"/>
        </w:rPr>
        <w:t>Океанографическое и гидрографическое</w:t>
      </w:r>
      <w:r w:rsidR="00B25017" w:rsidRPr="00EE296C">
        <w:rPr>
          <w:sz w:val="24"/>
          <w:szCs w:val="24"/>
        </w:rPr>
        <w:t xml:space="preserve"> обеспечение морской деятельности в Арктике</w:t>
      </w:r>
      <w:r>
        <w:rPr>
          <w:sz w:val="24"/>
          <w:szCs w:val="24"/>
        </w:rPr>
        <w:t xml:space="preserve">» должен </w:t>
      </w:r>
    </w:p>
    <w:p w:rsidR="00EA579C" w:rsidRDefault="00EA579C" w:rsidP="00B25017">
      <w:pPr>
        <w:shd w:val="clear" w:color="auto" w:fill="FFFFFF"/>
        <w:spacing w:before="10" w:line="269" w:lineRule="exact"/>
        <w:ind w:firstLine="426"/>
      </w:pPr>
      <w:r>
        <w:rPr>
          <w:b/>
          <w:bCs/>
          <w:sz w:val="24"/>
          <w:szCs w:val="24"/>
        </w:rPr>
        <w:t>Знать:</w:t>
      </w:r>
    </w:p>
    <w:p w:rsidR="000220CD" w:rsidRPr="005167E6" w:rsidRDefault="000220CD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строение, состав и общие свойства океана;</w:t>
      </w:r>
    </w:p>
    <w:p w:rsidR="000220CD" w:rsidRPr="005167E6" w:rsidRDefault="000220CD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основные закономерности тепловых процессов в океане и теплообмена с атмосферой;</w:t>
      </w:r>
    </w:p>
    <w:p w:rsidR="000220CD" w:rsidRPr="005167E6" w:rsidRDefault="000220CD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основные физические законы и механизмы термодинамических процессов в океане;</w:t>
      </w:r>
    </w:p>
    <w:p w:rsidR="000220CD" w:rsidRPr="005167E6" w:rsidRDefault="000220CD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наиболее характерные типы движении в океане;</w:t>
      </w:r>
    </w:p>
    <w:p w:rsidR="00EA579C" w:rsidRPr="005167E6" w:rsidRDefault="000220CD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методы планирования, организации и проведения гидрометеорологических наблюдений</w:t>
      </w:r>
      <w:r w:rsidR="00EA579C" w:rsidRPr="005167E6">
        <w:rPr>
          <w:spacing w:val="-1"/>
          <w:sz w:val="24"/>
          <w:szCs w:val="24"/>
        </w:rPr>
        <w:t>.</w:t>
      </w:r>
    </w:p>
    <w:p w:rsidR="00EA579C" w:rsidRPr="005167E6" w:rsidRDefault="00EA579C" w:rsidP="00024FA6">
      <w:pPr>
        <w:shd w:val="clear" w:color="auto" w:fill="FFFFFF"/>
        <w:spacing w:before="10" w:line="269" w:lineRule="exact"/>
        <w:ind w:firstLine="426"/>
        <w:rPr>
          <w:b/>
          <w:bCs/>
          <w:sz w:val="24"/>
          <w:szCs w:val="24"/>
        </w:rPr>
      </w:pPr>
      <w:r w:rsidRPr="005167E6">
        <w:rPr>
          <w:b/>
          <w:bCs/>
          <w:sz w:val="24"/>
          <w:szCs w:val="24"/>
        </w:rPr>
        <w:t>Уметь:</w:t>
      </w:r>
    </w:p>
    <w:p w:rsidR="00024FA6" w:rsidRPr="005167E6" w:rsidRDefault="00024FA6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рассчитывать гидрометеорологические величины и их пространственное распределе</w:t>
      </w:r>
      <w:r w:rsidRPr="005167E6">
        <w:rPr>
          <w:spacing w:val="-1"/>
          <w:sz w:val="24"/>
          <w:szCs w:val="24"/>
        </w:rPr>
        <w:softHyphen/>
        <w:t>ние;</w:t>
      </w:r>
    </w:p>
    <w:p w:rsidR="00024FA6" w:rsidRPr="005167E6" w:rsidRDefault="00024FA6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 xml:space="preserve">производить измерения и обработку основных гидрометеорологических величин; </w:t>
      </w:r>
    </w:p>
    <w:p w:rsidR="00024FA6" w:rsidRPr="005167E6" w:rsidRDefault="00024FA6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анализировать физические механизмы существования и развития различных гидрометеорологических процессов.</w:t>
      </w:r>
    </w:p>
    <w:p w:rsidR="00024FA6" w:rsidRPr="005167E6" w:rsidRDefault="00024FA6" w:rsidP="00024FA6">
      <w:pPr>
        <w:shd w:val="clear" w:color="auto" w:fill="FFFFFF"/>
        <w:spacing w:before="10" w:line="269" w:lineRule="exact"/>
        <w:ind w:firstLine="426"/>
        <w:rPr>
          <w:b/>
          <w:bCs/>
          <w:sz w:val="24"/>
          <w:szCs w:val="24"/>
        </w:rPr>
      </w:pPr>
      <w:r w:rsidRPr="005167E6">
        <w:rPr>
          <w:b/>
          <w:bCs/>
          <w:sz w:val="24"/>
          <w:szCs w:val="24"/>
        </w:rPr>
        <w:t xml:space="preserve">Владеть: </w:t>
      </w:r>
    </w:p>
    <w:p w:rsidR="00024FA6" w:rsidRPr="005167E6" w:rsidRDefault="00024FA6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 xml:space="preserve">знаниями, достаточными для понимания природы основных физических процессов, протекающих в системе океан-атмосфера; </w:t>
      </w:r>
    </w:p>
    <w:p w:rsidR="00EA579C" w:rsidRPr="005167E6" w:rsidRDefault="00024FA6" w:rsidP="00024FA6">
      <w:pPr>
        <w:numPr>
          <w:ilvl w:val="0"/>
          <w:numId w:val="11"/>
        </w:numPr>
        <w:shd w:val="clear" w:color="auto" w:fill="FFFFFF"/>
        <w:spacing w:before="14"/>
        <w:ind w:left="426"/>
        <w:jc w:val="both"/>
        <w:rPr>
          <w:spacing w:val="-1"/>
          <w:sz w:val="24"/>
          <w:szCs w:val="24"/>
        </w:rPr>
      </w:pPr>
      <w:r w:rsidRPr="005167E6">
        <w:rPr>
          <w:spacing w:val="-1"/>
          <w:sz w:val="24"/>
          <w:szCs w:val="24"/>
        </w:rPr>
        <w:t>навыками решения практических задач при изучении и освоении Мирового океана</w:t>
      </w:r>
      <w:r w:rsidR="00EA579C" w:rsidRPr="005167E6">
        <w:rPr>
          <w:spacing w:val="-1"/>
          <w:sz w:val="24"/>
          <w:szCs w:val="24"/>
        </w:rPr>
        <w:t>.</w:t>
      </w:r>
    </w:p>
    <w:p w:rsidR="00024FA6" w:rsidRDefault="00024FA6" w:rsidP="00024FA6">
      <w:pPr>
        <w:shd w:val="clear" w:color="auto" w:fill="FFFFFF"/>
        <w:ind w:right="17"/>
        <w:jc w:val="center"/>
        <w:rPr>
          <w:b/>
          <w:bCs/>
          <w:spacing w:val="-3"/>
          <w:sz w:val="24"/>
          <w:szCs w:val="24"/>
        </w:rPr>
      </w:pPr>
    </w:p>
    <w:p w:rsidR="00EA579C" w:rsidRPr="00024FA6" w:rsidRDefault="00EA579C" w:rsidP="00024FA6">
      <w:pPr>
        <w:shd w:val="clear" w:color="auto" w:fill="FFFFFF"/>
        <w:ind w:right="17"/>
        <w:jc w:val="center"/>
        <w:rPr>
          <w:b/>
          <w:bCs/>
          <w:spacing w:val="-3"/>
          <w:sz w:val="24"/>
          <w:szCs w:val="24"/>
        </w:rPr>
      </w:pPr>
      <w:r w:rsidRPr="00024FA6">
        <w:rPr>
          <w:b/>
          <w:bCs/>
          <w:spacing w:val="-3"/>
          <w:sz w:val="24"/>
          <w:szCs w:val="24"/>
        </w:rPr>
        <w:t>2. Процедура сдачи экзамена</w:t>
      </w:r>
    </w:p>
    <w:p w:rsidR="00024FA6" w:rsidRDefault="00024FA6" w:rsidP="00024FA6">
      <w:pPr>
        <w:shd w:val="clear" w:color="auto" w:fill="FFFFFF"/>
        <w:spacing w:before="24" w:line="269" w:lineRule="exact"/>
        <w:ind w:left="5" w:right="24" w:firstLine="701"/>
        <w:jc w:val="both"/>
        <w:rPr>
          <w:sz w:val="24"/>
          <w:szCs w:val="24"/>
        </w:rPr>
      </w:pPr>
    </w:p>
    <w:p w:rsidR="00EA579C" w:rsidRPr="00024FA6" w:rsidRDefault="00EA579C" w:rsidP="00024FA6">
      <w:pPr>
        <w:shd w:val="clear" w:color="auto" w:fill="FFFFFF"/>
        <w:spacing w:before="24" w:line="269" w:lineRule="exact"/>
        <w:ind w:left="5" w:right="24" w:firstLine="701"/>
        <w:jc w:val="both"/>
        <w:rPr>
          <w:sz w:val="24"/>
          <w:szCs w:val="24"/>
        </w:rPr>
      </w:pPr>
      <w:r w:rsidRPr="00024FA6">
        <w:rPr>
          <w:sz w:val="24"/>
          <w:szCs w:val="24"/>
        </w:rPr>
        <w:t>Вступительный междисциплинарный экзамен проводится в письменной форме. Инди</w:t>
      </w:r>
      <w:r w:rsidRPr="00024FA6">
        <w:rPr>
          <w:sz w:val="24"/>
          <w:szCs w:val="24"/>
        </w:rPr>
        <w:softHyphen/>
        <w:t>видуальное экзаменационное задание (экзаменационный билет) содержит три вопроса по од</w:t>
      </w:r>
      <w:r w:rsidRPr="00024FA6">
        <w:rPr>
          <w:sz w:val="24"/>
          <w:szCs w:val="24"/>
        </w:rPr>
        <w:softHyphen/>
        <w:t>ному из каждого блока программы, ориентированной на установление соответствия уровня подготовленности абитуриента требованиям к профессиональной подготовке. В каждый би</w:t>
      </w:r>
      <w:r w:rsidRPr="00024FA6">
        <w:rPr>
          <w:sz w:val="24"/>
          <w:szCs w:val="24"/>
        </w:rPr>
        <w:softHyphen/>
        <w:t>лет включены вопросы по направлению 05.03.05 «Прикладная гидрометеорология».</w:t>
      </w:r>
    </w:p>
    <w:p w:rsidR="00EA579C" w:rsidRPr="00024FA6" w:rsidRDefault="00EA579C" w:rsidP="00024FA6">
      <w:pPr>
        <w:shd w:val="clear" w:color="auto" w:fill="FFFFFF"/>
        <w:spacing w:before="24" w:line="269" w:lineRule="exact"/>
        <w:ind w:left="5" w:right="24" w:firstLine="701"/>
        <w:jc w:val="both"/>
        <w:rPr>
          <w:sz w:val="24"/>
          <w:szCs w:val="24"/>
        </w:rPr>
      </w:pPr>
      <w:r w:rsidRPr="00024FA6">
        <w:rPr>
          <w:sz w:val="24"/>
          <w:szCs w:val="24"/>
        </w:rPr>
        <w:t>Продолжительность экзамена два астрономических часа.</w:t>
      </w:r>
    </w:p>
    <w:p w:rsidR="008177E0" w:rsidRDefault="00EA579C" w:rsidP="00024FA6">
      <w:pPr>
        <w:shd w:val="clear" w:color="auto" w:fill="FFFFFF"/>
        <w:spacing w:before="24" w:line="269" w:lineRule="exact"/>
        <w:ind w:left="5" w:right="24" w:firstLine="701"/>
        <w:jc w:val="both"/>
        <w:rPr>
          <w:sz w:val="24"/>
          <w:szCs w:val="24"/>
        </w:rPr>
      </w:pPr>
      <w:r w:rsidRPr="00024FA6">
        <w:rPr>
          <w:sz w:val="24"/>
          <w:szCs w:val="24"/>
        </w:rPr>
        <w:t>Проверка письменных работ осуществляется предметной комиссией, состоящей из ведущих преподавателей РГГМУ по данному направлению. Предметная комиссия проверяет правильность ответов и выставляет оценки в соответствии с критериями экзаменационной оценки.</w:t>
      </w:r>
    </w:p>
    <w:p w:rsidR="005167E6" w:rsidRPr="00024FA6" w:rsidRDefault="005167E6" w:rsidP="00024FA6">
      <w:pPr>
        <w:shd w:val="clear" w:color="auto" w:fill="FFFFFF"/>
        <w:spacing w:before="24" w:line="269" w:lineRule="exact"/>
        <w:ind w:left="5" w:right="24" w:firstLine="701"/>
        <w:jc w:val="both"/>
        <w:rPr>
          <w:sz w:val="24"/>
          <w:szCs w:val="24"/>
        </w:rPr>
      </w:pPr>
    </w:p>
    <w:p w:rsidR="00CD3400" w:rsidRDefault="00CD3400" w:rsidP="00E91606">
      <w:pPr>
        <w:shd w:val="clear" w:color="auto" w:fill="FFFFFF"/>
        <w:ind w:right="17"/>
        <w:jc w:val="center"/>
        <w:rPr>
          <w:b/>
          <w:bCs/>
          <w:spacing w:val="-3"/>
          <w:sz w:val="24"/>
          <w:szCs w:val="24"/>
        </w:rPr>
      </w:pPr>
    </w:p>
    <w:p w:rsidR="00CD3400" w:rsidRDefault="00CD3400" w:rsidP="00E91606">
      <w:pPr>
        <w:shd w:val="clear" w:color="auto" w:fill="FFFFFF"/>
        <w:ind w:right="17"/>
        <w:jc w:val="center"/>
        <w:rPr>
          <w:b/>
          <w:bCs/>
          <w:spacing w:val="-3"/>
          <w:sz w:val="24"/>
          <w:szCs w:val="24"/>
        </w:rPr>
      </w:pPr>
    </w:p>
    <w:p w:rsidR="00EA579C" w:rsidRDefault="00EA579C" w:rsidP="00E91606">
      <w:pPr>
        <w:shd w:val="clear" w:color="auto" w:fill="FFFFFF"/>
        <w:ind w:right="17"/>
        <w:jc w:val="center"/>
        <w:rPr>
          <w:b/>
          <w:bCs/>
          <w:spacing w:val="-3"/>
          <w:sz w:val="24"/>
          <w:szCs w:val="24"/>
        </w:rPr>
      </w:pPr>
      <w:r w:rsidRPr="00E91606">
        <w:rPr>
          <w:b/>
          <w:bCs/>
          <w:spacing w:val="-3"/>
          <w:sz w:val="24"/>
          <w:szCs w:val="24"/>
        </w:rPr>
        <w:t>3. Критерии экзаменационной оценки</w:t>
      </w:r>
    </w:p>
    <w:p w:rsidR="008177E0" w:rsidRPr="00E91606" w:rsidRDefault="008177E0" w:rsidP="00E91606">
      <w:pPr>
        <w:shd w:val="clear" w:color="auto" w:fill="FFFFFF"/>
        <w:ind w:right="17"/>
        <w:jc w:val="center"/>
        <w:rPr>
          <w:b/>
          <w:bCs/>
          <w:spacing w:val="-3"/>
          <w:sz w:val="24"/>
          <w:szCs w:val="24"/>
        </w:rPr>
      </w:pPr>
    </w:p>
    <w:p w:rsidR="00EA579C" w:rsidRPr="00E91606" w:rsidRDefault="00EA579C" w:rsidP="00E91606">
      <w:pPr>
        <w:shd w:val="clear" w:color="auto" w:fill="FFFFFF"/>
        <w:spacing w:before="24" w:line="269" w:lineRule="exact"/>
        <w:ind w:left="5" w:right="24" w:firstLine="701"/>
        <w:jc w:val="both"/>
        <w:rPr>
          <w:sz w:val="24"/>
          <w:szCs w:val="24"/>
        </w:rPr>
      </w:pPr>
      <w:r w:rsidRPr="00E91606">
        <w:rPr>
          <w:sz w:val="24"/>
          <w:szCs w:val="24"/>
        </w:rPr>
        <w:t>Все вопросы вступительного междисциплинарного экзамена оцениваются предметной комиссией раздельно, по 100-балльной шкале. Итоговая оценка за вступительный экзамен определяется на основании среднего арифметического баллов, набранных абитуриентом по каждому из трех вопросов. В случае если оценка между двумя соседними баллами она трак</w:t>
      </w:r>
      <w:r w:rsidRPr="00E91606">
        <w:rPr>
          <w:sz w:val="24"/>
          <w:szCs w:val="24"/>
        </w:rPr>
        <w:softHyphen/>
        <w:t>туется в пользу поступающего.</w:t>
      </w:r>
    </w:p>
    <w:p w:rsidR="00EA579C" w:rsidRDefault="00EA579C">
      <w:pPr>
        <w:spacing w:after="5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1"/>
        <w:gridCol w:w="6869"/>
      </w:tblGrid>
      <w:tr w:rsidR="00EA579C" w:rsidRPr="00E91606">
        <w:trPr>
          <w:trHeight w:hRule="exact" w:val="30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ind w:left="893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Баллы, %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ind w:left="1733"/>
              <w:rPr>
                <w:rFonts w:eastAsiaTheme="minorEastAsia"/>
              </w:rPr>
            </w:pPr>
            <w:r>
              <w:rPr>
                <w:sz w:val="26"/>
                <w:szCs w:val="26"/>
              </w:rPr>
              <w:t>Критерии выставления оценки</w:t>
            </w:r>
          </w:p>
        </w:tc>
      </w:tr>
      <w:tr w:rsidR="00EA579C" w:rsidRPr="00E91606">
        <w:trPr>
          <w:trHeight w:hRule="exact" w:val="5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 w:rsidP="008177E0">
            <w:pPr>
              <w:shd w:val="clear" w:color="auto" w:fill="FFFFFF"/>
              <w:ind w:left="10"/>
              <w:jc w:val="center"/>
              <w:rPr>
                <w:rFonts w:eastAsiaTheme="minorEastAsia"/>
              </w:rPr>
            </w:pPr>
            <w:r w:rsidRPr="00E91606">
              <w:rPr>
                <w:rFonts w:eastAsiaTheme="minorEastAsia"/>
                <w:sz w:val="26"/>
                <w:szCs w:val="26"/>
              </w:rPr>
              <w:t>90-100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spacing w:line="278" w:lineRule="exact"/>
              <w:ind w:right="38" w:hanging="5"/>
              <w:rPr>
                <w:rFonts w:eastAsiaTheme="minorEastAsia"/>
              </w:rPr>
            </w:pPr>
            <w:r>
              <w:rPr>
                <w:spacing w:val="-5"/>
                <w:sz w:val="26"/>
                <w:szCs w:val="26"/>
              </w:rPr>
              <w:t xml:space="preserve">Прекрасное знание рассматриваемого вопроса, с совершенно </w:t>
            </w:r>
            <w:r>
              <w:rPr>
                <w:sz w:val="26"/>
                <w:szCs w:val="26"/>
              </w:rPr>
              <w:t>незначительными неточностями</w:t>
            </w:r>
          </w:p>
        </w:tc>
      </w:tr>
      <w:tr w:rsidR="00EA579C" w:rsidRPr="00E91606">
        <w:trPr>
          <w:trHeight w:hRule="exact" w:val="57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 w:rsidP="008177E0">
            <w:pPr>
              <w:shd w:val="clear" w:color="auto" w:fill="FFFFFF"/>
              <w:ind w:left="14"/>
              <w:jc w:val="center"/>
              <w:rPr>
                <w:rFonts w:eastAsiaTheme="minorEastAsia"/>
              </w:rPr>
            </w:pPr>
            <w:r w:rsidRPr="00E91606">
              <w:rPr>
                <w:rFonts w:eastAsiaTheme="minorEastAsia"/>
                <w:sz w:val="26"/>
                <w:szCs w:val="26"/>
              </w:rPr>
              <w:t>80-89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spacing w:line="283" w:lineRule="exact"/>
              <w:ind w:right="34" w:hanging="5"/>
              <w:rPr>
                <w:rFonts w:eastAsiaTheme="minorEastAsia"/>
              </w:rPr>
            </w:pPr>
            <w:r>
              <w:rPr>
                <w:spacing w:val="-7"/>
                <w:sz w:val="26"/>
                <w:szCs w:val="26"/>
              </w:rPr>
              <w:t xml:space="preserve">Хорошее знание рассматриваемого вопроса, но с некоторыми </w:t>
            </w:r>
            <w:r>
              <w:rPr>
                <w:sz w:val="26"/>
                <w:szCs w:val="26"/>
              </w:rPr>
              <w:t>неточностями</w:t>
            </w:r>
          </w:p>
        </w:tc>
      </w:tr>
      <w:tr w:rsidR="00EA579C" w:rsidRPr="00E91606">
        <w:trPr>
          <w:trHeight w:hRule="exact" w:val="57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 w:rsidP="008177E0">
            <w:pPr>
              <w:shd w:val="clear" w:color="auto" w:fill="FFFFFF"/>
              <w:ind w:left="10"/>
              <w:jc w:val="center"/>
              <w:rPr>
                <w:rFonts w:eastAsiaTheme="minorEastAsia"/>
              </w:rPr>
            </w:pPr>
            <w:r w:rsidRPr="00E91606">
              <w:rPr>
                <w:rFonts w:eastAsiaTheme="minorEastAsia"/>
                <w:sz w:val="26"/>
                <w:szCs w:val="26"/>
              </w:rPr>
              <w:t>67-79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spacing w:line="288" w:lineRule="exact"/>
              <w:ind w:right="29"/>
              <w:rPr>
                <w:rFonts w:eastAsiaTheme="minorEastAsia"/>
              </w:rPr>
            </w:pPr>
            <w:r>
              <w:rPr>
                <w:spacing w:val="-7"/>
                <w:sz w:val="26"/>
                <w:szCs w:val="26"/>
              </w:rPr>
              <w:t xml:space="preserve">В целом неплохое знание рассматриваемого вопроса, с весьма </w:t>
            </w:r>
            <w:r>
              <w:rPr>
                <w:sz w:val="26"/>
                <w:szCs w:val="26"/>
              </w:rPr>
              <w:t>заметными неточностями и ошибками</w:t>
            </w:r>
          </w:p>
        </w:tc>
      </w:tr>
      <w:tr w:rsidR="00EA579C" w:rsidRPr="00E91606">
        <w:trPr>
          <w:trHeight w:hRule="exact" w:val="55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 w:rsidP="008177E0">
            <w:pPr>
              <w:shd w:val="clear" w:color="auto" w:fill="FFFFFF"/>
              <w:ind w:left="10"/>
              <w:jc w:val="center"/>
              <w:rPr>
                <w:rFonts w:eastAsiaTheme="minorEastAsia"/>
              </w:rPr>
            </w:pPr>
            <w:r w:rsidRPr="00E91606">
              <w:rPr>
                <w:rFonts w:eastAsiaTheme="minorEastAsia"/>
                <w:sz w:val="26"/>
                <w:szCs w:val="26"/>
              </w:rPr>
              <w:t>60-66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spacing w:line="283" w:lineRule="exact"/>
              <w:ind w:right="38" w:firstLine="5"/>
              <w:rPr>
                <w:rFonts w:eastAsiaTheme="minorEastAsia"/>
              </w:rPr>
            </w:pPr>
            <w:r>
              <w:rPr>
                <w:spacing w:val="-8"/>
                <w:sz w:val="26"/>
                <w:szCs w:val="26"/>
              </w:rPr>
              <w:t xml:space="preserve">Слабое знание рассматриваемого вопроса, с весьма заметными </w:t>
            </w:r>
            <w:r>
              <w:rPr>
                <w:sz w:val="26"/>
                <w:szCs w:val="26"/>
              </w:rPr>
              <w:t>ошибками</w:t>
            </w:r>
          </w:p>
        </w:tc>
      </w:tr>
      <w:tr w:rsidR="00EA579C" w:rsidRPr="00E91606">
        <w:trPr>
          <w:trHeight w:hRule="exact" w:val="56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 w:rsidP="008177E0">
            <w:pPr>
              <w:shd w:val="clear" w:color="auto" w:fill="FFFFFF"/>
              <w:ind w:left="5"/>
              <w:jc w:val="center"/>
              <w:rPr>
                <w:rFonts w:eastAsiaTheme="minorEastAsia"/>
              </w:rPr>
            </w:pPr>
            <w:r w:rsidRPr="00E91606">
              <w:rPr>
                <w:rFonts w:eastAsiaTheme="minorEastAsia"/>
                <w:sz w:val="26"/>
                <w:szCs w:val="26"/>
              </w:rPr>
              <w:t>40-59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spacing w:line="274" w:lineRule="exact"/>
              <w:ind w:right="29" w:hanging="5"/>
              <w:rPr>
                <w:rFonts w:eastAsiaTheme="minorEastAsia"/>
              </w:rPr>
            </w:pPr>
            <w:r>
              <w:rPr>
                <w:spacing w:val="-11"/>
                <w:sz w:val="26"/>
                <w:szCs w:val="26"/>
              </w:rPr>
              <w:t>Плохое знание вопроса, отвечающее лишь минимальным требо</w:t>
            </w:r>
            <w:r>
              <w:rPr>
                <w:spacing w:val="-11"/>
                <w:sz w:val="26"/>
                <w:szCs w:val="26"/>
              </w:rPr>
              <w:softHyphen/>
            </w:r>
            <w:r>
              <w:rPr>
                <w:spacing w:val="-10"/>
                <w:sz w:val="26"/>
                <w:szCs w:val="26"/>
              </w:rPr>
              <w:t>ваниям и общим представлениям, серьезные ошибки</w:t>
            </w:r>
          </w:p>
        </w:tc>
      </w:tr>
      <w:tr w:rsidR="00EA579C" w:rsidRPr="00E91606">
        <w:trPr>
          <w:trHeight w:hRule="exact" w:val="307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 w:rsidP="008177E0">
            <w:pPr>
              <w:shd w:val="clear" w:color="auto" w:fill="FFFFFF"/>
              <w:ind w:left="10"/>
              <w:jc w:val="center"/>
              <w:rPr>
                <w:rFonts w:eastAsiaTheme="minorEastAsia"/>
              </w:rPr>
            </w:pPr>
            <w:r w:rsidRPr="00E91606">
              <w:rPr>
                <w:rFonts w:eastAsiaTheme="minorEastAsia"/>
                <w:sz w:val="26"/>
                <w:szCs w:val="26"/>
              </w:rPr>
              <w:t>0-39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79C" w:rsidRPr="00E91606" w:rsidRDefault="00EA579C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2"/>
                <w:sz w:val="26"/>
                <w:szCs w:val="26"/>
              </w:rPr>
              <w:t>Незнание рассматриваемого вопроса, грубейшие ошибки</w:t>
            </w:r>
          </w:p>
        </w:tc>
      </w:tr>
    </w:tbl>
    <w:p w:rsidR="008177E0" w:rsidRDefault="008177E0" w:rsidP="008177E0">
      <w:pPr>
        <w:shd w:val="clear" w:color="auto" w:fill="FFFFFF"/>
        <w:ind w:left="522" w:firstLine="301"/>
        <w:rPr>
          <w:b/>
          <w:bCs/>
          <w:spacing w:val="-3"/>
          <w:sz w:val="24"/>
          <w:szCs w:val="24"/>
        </w:rPr>
      </w:pPr>
    </w:p>
    <w:p w:rsidR="008177E0" w:rsidRDefault="00EA579C" w:rsidP="00F12AC9">
      <w:pPr>
        <w:shd w:val="clear" w:color="auto" w:fill="FFFFFF"/>
        <w:ind w:left="522" w:firstLine="301"/>
        <w:rPr>
          <w:b/>
          <w:bCs/>
          <w:spacing w:val="-10"/>
          <w:sz w:val="26"/>
          <w:szCs w:val="26"/>
        </w:rPr>
      </w:pPr>
      <w:r w:rsidRPr="008177E0">
        <w:rPr>
          <w:b/>
          <w:bCs/>
          <w:spacing w:val="-3"/>
          <w:sz w:val="24"/>
          <w:szCs w:val="24"/>
        </w:rPr>
        <w:t>4. Примерные вопросы для вступительного экзамена в магистратуру</w:t>
      </w:r>
      <w:r>
        <w:rPr>
          <w:b/>
          <w:bCs/>
          <w:spacing w:val="-10"/>
          <w:sz w:val="26"/>
          <w:szCs w:val="26"/>
        </w:rPr>
        <w:t xml:space="preserve"> </w:t>
      </w:r>
    </w:p>
    <w:p w:rsidR="008177E0" w:rsidRDefault="008177E0" w:rsidP="00F12AC9">
      <w:pPr>
        <w:shd w:val="clear" w:color="auto" w:fill="FFFFFF"/>
        <w:ind w:left="522" w:firstLine="301"/>
        <w:rPr>
          <w:b/>
          <w:bCs/>
          <w:spacing w:val="-3"/>
          <w:sz w:val="24"/>
          <w:szCs w:val="24"/>
        </w:rPr>
      </w:pPr>
    </w:p>
    <w:p w:rsidR="00F12AC9" w:rsidRDefault="00EA579C" w:rsidP="00F12AC9">
      <w:pPr>
        <w:shd w:val="clear" w:color="auto" w:fill="FFFFFF"/>
        <w:ind w:left="522" w:firstLine="301"/>
        <w:jc w:val="both"/>
        <w:rPr>
          <w:bCs/>
          <w:spacing w:val="-3"/>
          <w:sz w:val="24"/>
          <w:szCs w:val="24"/>
        </w:rPr>
      </w:pPr>
      <w:r w:rsidRPr="00F12AC9">
        <w:rPr>
          <w:bCs/>
          <w:spacing w:val="-3"/>
          <w:sz w:val="24"/>
          <w:szCs w:val="24"/>
        </w:rPr>
        <w:t>4.1</w:t>
      </w:r>
      <w:r w:rsidR="00F12AC9">
        <w:rPr>
          <w:bCs/>
          <w:spacing w:val="-3"/>
          <w:sz w:val="24"/>
          <w:szCs w:val="24"/>
        </w:rPr>
        <w:t>.</w:t>
      </w:r>
      <w:r w:rsidRPr="00F12AC9">
        <w:rPr>
          <w:bCs/>
          <w:spacing w:val="-3"/>
          <w:sz w:val="24"/>
          <w:szCs w:val="24"/>
        </w:rPr>
        <w:t xml:space="preserve"> </w:t>
      </w:r>
      <w:r w:rsidR="00F12AC9" w:rsidRPr="00F12AC9">
        <w:rPr>
          <w:bCs/>
          <w:spacing w:val="-3"/>
          <w:sz w:val="24"/>
          <w:szCs w:val="24"/>
        </w:rPr>
        <w:t>Первые вопросы вступительного экзамена - блок «Природа Мирово</w:t>
      </w:r>
      <w:r w:rsidR="00F12AC9" w:rsidRPr="00F12AC9">
        <w:rPr>
          <w:bCs/>
          <w:spacing w:val="-3"/>
          <w:sz w:val="24"/>
          <w:szCs w:val="24"/>
        </w:rPr>
        <w:softHyphen/>
        <w:t>го океана»</w:t>
      </w:r>
    </w:p>
    <w:p w:rsidR="00F12AC9" w:rsidRPr="00F12AC9" w:rsidRDefault="00F12AC9" w:rsidP="00F12AC9">
      <w:pPr>
        <w:shd w:val="clear" w:color="auto" w:fill="FFFFFF"/>
        <w:ind w:left="522" w:firstLine="301"/>
        <w:jc w:val="both"/>
        <w:rPr>
          <w:bCs/>
          <w:spacing w:val="-3"/>
          <w:sz w:val="24"/>
          <w:szCs w:val="24"/>
        </w:rPr>
      </w:pP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1. Состав морской воды. Соленость морской воды.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2. Плотность морской воды. Уравнения состояния морской воды.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3. Особенности вертикального распределения температуры воды в океане и его сезонная изменчивость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4. Особенности вертикального распределения солености воды в океане и его сезонная изменчивость.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5. Плотностная стратификация в океане. Ее характеристики. Сезонная изменчивость.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6. Осенне-зимняя конвекция и ее связь с вертикальным распределением температуры и солености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7. Дрейфовые течения. Их распределение по глубине океана. Силы их определяющие.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8. Градиентные течения. Баротропная и бароклинная составляющие. Их распределение по глубине океана. Силы их определяющие.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9. Основные составляющие потоков тепла для поверхности океана. Их широтная и сезонная изменчивость.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10. Основные составляющие потока влаги для поверхности океана. Их широтная и сезонная изменчивость.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11. Теплофизические свойства морской воды и морского льда.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12. Особенности нарастания ледяного покрова 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13. Особенности таяния ледяного покрова.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14. Дрейф ледяного покрова.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15. Особенности формирования приливных волн в океане и морях.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16. Капилярные и гравитационные поверхностные волны. Их свойства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17. Вертикальная структура волновых возмущений давления и скоростей течений для гравитационных волн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18. Внутренние волны. Их характеристики.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19. Особенности распространения света в океане. Спектральная характеристика коэффициентов рассеяния и поглощения.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20. Особенности распространения звука в океане. Спектральная характеристика коэффициентов рассеяния и поглощения.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21. Методы измерения температуры воды в океане.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22. Методы измерения солености воды в океане.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23. Методы измерений скорости течений в океане.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24. Методы измерений возмущения уровня в море.</w:t>
      </w:r>
    </w:p>
    <w:p w:rsidR="00032E64" w:rsidRPr="00032E64" w:rsidRDefault="00032E64" w:rsidP="00032E64">
      <w:pPr>
        <w:pStyle w:val="a3"/>
        <w:spacing w:before="0" w:beforeAutospacing="0" w:after="0" w:afterAutospacing="0"/>
        <w:rPr>
          <w:color w:val="000000"/>
          <w:szCs w:val="27"/>
        </w:rPr>
      </w:pPr>
      <w:r w:rsidRPr="00032E64">
        <w:rPr>
          <w:color w:val="000000"/>
          <w:szCs w:val="27"/>
        </w:rPr>
        <w:t>25. Дистанционные методы в океанологии</w:t>
      </w:r>
    </w:p>
    <w:p w:rsidR="008177E0" w:rsidRDefault="008177E0" w:rsidP="00570ED2">
      <w:pPr>
        <w:pStyle w:val="a3"/>
        <w:spacing w:before="0" w:beforeAutospacing="0" w:after="0" w:afterAutospacing="0"/>
        <w:jc w:val="both"/>
      </w:pPr>
    </w:p>
    <w:p w:rsidR="008177E0" w:rsidRPr="00F12AC9" w:rsidRDefault="008177E0" w:rsidP="00570ED2">
      <w:pPr>
        <w:pStyle w:val="a3"/>
        <w:spacing w:before="0" w:beforeAutospacing="0" w:after="0" w:afterAutospacing="0"/>
        <w:jc w:val="both"/>
      </w:pPr>
      <w:r w:rsidRPr="00F12AC9">
        <w:t xml:space="preserve">Литература: </w:t>
      </w:r>
    </w:p>
    <w:p w:rsidR="00570ED2" w:rsidRPr="00570ED2" w:rsidRDefault="00570ED2" w:rsidP="00570ED2">
      <w:pPr>
        <w:pStyle w:val="a3"/>
        <w:spacing w:before="0" w:beforeAutospacing="0" w:after="0" w:afterAutospacing="0"/>
        <w:jc w:val="both"/>
        <w:rPr>
          <w:b/>
        </w:rPr>
      </w:pPr>
    </w:p>
    <w:p w:rsidR="008177E0" w:rsidRDefault="00570ED2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>1.</w:t>
      </w:r>
      <w:r>
        <w:tab/>
      </w:r>
      <w:r w:rsidR="008177E0">
        <w:t xml:space="preserve">Малинин В.Н.. Общая океанология. Часть I. Физические процессы. – С-Пб: издательство РГГМУ. – 1998. – 342 с.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2. </w:t>
      </w:r>
      <w:r w:rsidR="00570ED2">
        <w:tab/>
      </w:r>
      <w:r>
        <w:t xml:space="preserve">Доронин Ю.П. Физика океана. – СПб: изд. РГГМУ, 2000. - 340 с.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>3.</w:t>
      </w:r>
      <w:r w:rsidR="00570ED2">
        <w:tab/>
      </w:r>
      <w:r>
        <w:t xml:space="preserve">Гилл А. Динамика атмосферы и океана. т.1-2., М., «Мир», 1986.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4. </w:t>
      </w:r>
      <w:r w:rsidR="00570ED2">
        <w:tab/>
      </w:r>
      <w:r>
        <w:t xml:space="preserve">Лакомб А. Физическая океанография. М., «Мир», 1974, 495 с.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5. </w:t>
      </w:r>
      <w:r w:rsidR="00570ED2">
        <w:tab/>
      </w:r>
      <w:r>
        <w:t xml:space="preserve">Динамика океана. под ред. Доронина Ю.П. , Л., Гидрометеоиздат, 1980, 303 с.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6. </w:t>
      </w:r>
      <w:r w:rsidR="00570ED2">
        <w:tab/>
      </w:r>
      <w:r>
        <w:t xml:space="preserve">Кочергин В.П. Теория и методы расчета океанических течений., М. «Наука», 1978., 127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7. </w:t>
      </w:r>
      <w:r w:rsidR="00570ED2">
        <w:tab/>
      </w:r>
      <w:r>
        <w:t xml:space="preserve">Филлипс О.М. Динамика верхнего слоя океана. Л., Гидрометеоиздат, 1980, 319 с.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8. </w:t>
      </w:r>
      <w:r w:rsidR="00570ED2">
        <w:tab/>
      </w:r>
      <w:r>
        <w:t xml:space="preserve">Фукс В.Р. Введение в теорию волновых движений в океане. Л., ЛГУ., 1982, 200 с. </w:t>
      </w:r>
    </w:p>
    <w:p w:rsidR="008177E0" w:rsidRDefault="008177E0" w:rsidP="00570ED2">
      <w:pPr>
        <w:pStyle w:val="a3"/>
        <w:tabs>
          <w:tab w:val="left" w:pos="284"/>
        </w:tabs>
        <w:spacing w:before="0" w:beforeAutospacing="0" w:after="0" w:afterAutospacing="0"/>
        <w:ind w:left="284" w:hanging="284"/>
        <w:jc w:val="both"/>
      </w:pPr>
      <w:r>
        <w:t xml:space="preserve">9. </w:t>
      </w:r>
      <w:r w:rsidR="00570ED2">
        <w:tab/>
      </w:r>
      <w:r>
        <w:t xml:space="preserve">Коровин В.П, Тимец В.М. Методы и средства гидрометеорологических измерений. СПб, Гидрометеоиздат, 2000, 312. </w:t>
      </w:r>
    </w:p>
    <w:p w:rsidR="008177E0" w:rsidRDefault="008177E0" w:rsidP="00570ED2">
      <w:pPr>
        <w:pStyle w:val="a3"/>
        <w:tabs>
          <w:tab w:val="left" w:pos="426"/>
        </w:tabs>
        <w:spacing w:before="0" w:beforeAutospacing="0" w:after="0" w:afterAutospacing="0"/>
        <w:ind w:left="284" w:hanging="284"/>
        <w:jc w:val="both"/>
      </w:pPr>
      <w:r>
        <w:t>10.</w:t>
      </w:r>
      <w:r w:rsidR="00570ED2">
        <w:tab/>
      </w:r>
      <w:r>
        <w:t>Царев В.А., Коровин В.П. Неконтактные методы в океанологии. Спб, Изд.РГГМУ.,2005, 183.</w:t>
      </w:r>
    </w:p>
    <w:p w:rsidR="00EA579C" w:rsidRDefault="00EA579C" w:rsidP="00570ED2">
      <w:pPr>
        <w:shd w:val="clear" w:color="auto" w:fill="FFFFFF"/>
        <w:ind w:left="5"/>
        <w:jc w:val="center"/>
      </w:pPr>
      <w:r>
        <w:rPr>
          <w:b/>
          <w:bCs/>
          <w:w w:val="37"/>
          <w:sz w:val="14"/>
          <w:szCs w:val="14"/>
          <w:lang w:val="en-US"/>
        </w:rPr>
        <w:t>i</w:t>
      </w:r>
    </w:p>
    <w:p w:rsidR="00EA579C" w:rsidRPr="00F12AC9" w:rsidRDefault="00F12AC9" w:rsidP="00EA579C">
      <w:pPr>
        <w:shd w:val="clear" w:color="auto" w:fill="FFFFFF"/>
        <w:ind w:left="1276" w:hanging="453"/>
        <w:jc w:val="both"/>
        <w:rPr>
          <w:bCs/>
          <w:spacing w:val="-3"/>
          <w:sz w:val="24"/>
          <w:szCs w:val="24"/>
        </w:rPr>
      </w:pPr>
      <w:r w:rsidRPr="00F12AC9">
        <w:rPr>
          <w:bCs/>
          <w:spacing w:val="-3"/>
          <w:sz w:val="24"/>
          <w:szCs w:val="24"/>
        </w:rPr>
        <w:t>4.2. Вторые вопросы вступительного экзамена в магистратуру - блок «Методы и средства исследования Мирового океана</w:t>
      </w:r>
      <w:r w:rsidR="009C565D">
        <w:rPr>
          <w:bCs/>
          <w:spacing w:val="-3"/>
          <w:sz w:val="24"/>
          <w:szCs w:val="24"/>
        </w:rPr>
        <w:t xml:space="preserve">. </w:t>
      </w:r>
      <w:r w:rsidR="009C565D" w:rsidRPr="009C565D">
        <w:rPr>
          <w:bCs/>
          <w:spacing w:val="-3"/>
          <w:sz w:val="24"/>
          <w:szCs w:val="24"/>
        </w:rPr>
        <w:t>Управлени</w:t>
      </w:r>
      <w:r w:rsidR="009C565D">
        <w:rPr>
          <w:bCs/>
          <w:spacing w:val="-3"/>
          <w:sz w:val="24"/>
          <w:szCs w:val="24"/>
        </w:rPr>
        <w:t xml:space="preserve">е </w:t>
      </w:r>
      <w:r w:rsidR="009C565D" w:rsidRPr="009C565D">
        <w:rPr>
          <w:bCs/>
          <w:spacing w:val="-3"/>
          <w:sz w:val="24"/>
          <w:szCs w:val="24"/>
        </w:rPr>
        <w:t>океанографическими данными</w:t>
      </w:r>
      <w:r w:rsidRPr="00F12AC9">
        <w:rPr>
          <w:bCs/>
          <w:spacing w:val="-3"/>
          <w:sz w:val="24"/>
          <w:szCs w:val="24"/>
        </w:rPr>
        <w:t>»</w:t>
      </w:r>
      <w:r>
        <w:rPr>
          <w:bCs/>
          <w:spacing w:val="-3"/>
          <w:sz w:val="24"/>
          <w:szCs w:val="24"/>
        </w:rPr>
        <w:t xml:space="preserve"> </w:t>
      </w:r>
    </w:p>
    <w:p w:rsidR="00570ED2" w:rsidRPr="00D657FB" w:rsidRDefault="00570ED2" w:rsidP="00570ED2">
      <w:pPr>
        <w:jc w:val="center"/>
        <w:rPr>
          <w:szCs w:val="24"/>
        </w:rPr>
      </w:pP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Для каких целей используется комбинация каналов спутниковых снимков? Приведите примеры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Какие требования предъявляются к данным дистанционного зондирования Земли при решении различных прикладных задач?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Какие требования представляют для программных решений в области дистанционного зондирования Земли?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Взаимодействие излучения с поверхностью Земли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Физические основы радиационного метода определения температуры поверхности земной поверхности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Взаимодействие электромагнитного излучения с атмосферой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Основные технологии получения снимков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Основные этапы обработки данных дистанционного зондирования Земли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284"/>
        <w:jc w:val="both"/>
      </w:pPr>
      <w:r w:rsidRPr="00D657FB">
        <w:t>Применение данных дистанционного зондирования в океанологии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 w:rsidRPr="00D657FB">
        <w:t>Применение данных дистанционного зондирования в задачах городского и регионального планирования</w:t>
      </w:r>
      <w:r>
        <w:t>.</w:t>
      </w:r>
    </w:p>
    <w:p w:rsidR="00570ED2" w:rsidRPr="00D657FB" w:rsidRDefault="00570ED2" w:rsidP="00570ED2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 w:rsidRPr="00D657FB">
        <w:t>Применение данных дистанционного зондирования в задачах охраны окружающей среды</w:t>
      </w:r>
      <w:r>
        <w:t>.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Информационная система и её компоненты.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Разновидности архитектур информационных систем. Достоинства. Недостатки.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Классификация СУБД. Типы данных, используемые в СУБД. Примеры СУБД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Модели данных, используемые в СУБД.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Средства автоматизации проектирования.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Жизненный цикл программного обеспечения. Модели жизненного цикла.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Отношение. Атрибуты и кортежи. База данных. Схема БД. Свойства отношений. Нормальные формы.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Первичный ключ. Целостность сущностей. Внешний ключ. Целостность внешних ключей. </w:t>
      </w:r>
    </w:p>
    <w:p w:rsidR="00570ED2" w:rsidRDefault="00570ED2" w:rsidP="005167E6">
      <w:pPr>
        <w:pStyle w:val="a3"/>
        <w:numPr>
          <w:ilvl w:val="0"/>
          <w:numId w:val="14"/>
        </w:numPr>
        <w:spacing w:before="0" w:beforeAutospacing="0" w:after="0" w:afterAutospacing="0"/>
        <w:ind w:left="426" w:hanging="426"/>
        <w:jc w:val="both"/>
      </w:pPr>
      <w:r>
        <w:t xml:space="preserve">Элементы модели «Сущность-Связь». </w:t>
      </w:r>
    </w:p>
    <w:p w:rsidR="00570ED2" w:rsidRDefault="00570ED2" w:rsidP="00570ED2">
      <w:pPr>
        <w:spacing w:line="276" w:lineRule="auto"/>
        <w:rPr>
          <w:szCs w:val="24"/>
        </w:rPr>
      </w:pPr>
    </w:p>
    <w:p w:rsidR="00570ED2" w:rsidRPr="005167E6" w:rsidRDefault="00570ED2" w:rsidP="00570ED2">
      <w:pPr>
        <w:pStyle w:val="a3"/>
        <w:spacing w:before="0" w:beforeAutospacing="0" w:after="0" w:afterAutospacing="0"/>
        <w:jc w:val="both"/>
      </w:pPr>
      <w:r w:rsidRPr="005167E6">
        <w:t>Литература:</w:t>
      </w:r>
    </w:p>
    <w:p w:rsidR="005167E6" w:rsidRDefault="005167E6" w:rsidP="005167E6">
      <w:pPr>
        <w:rPr>
          <w:szCs w:val="24"/>
        </w:rPr>
      </w:pPr>
    </w:p>
    <w:p w:rsidR="005167E6" w:rsidRPr="00D657FB" w:rsidRDefault="005167E6" w:rsidP="005167E6">
      <w:pPr>
        <w:pStyle w:val="a3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jc w:val="both"/>
      </w:pPr>
      <w:r w:rsidRPr="00D657FB">
        <w:t>Сутырина Е.Н. Дистанционное зондирование земли: учеб. пособие/ Е.Н. Сутырина.–Иркутск: Изд-во ИГУ, 2013.–165с. ISBN978-5-9624-0801-9</w:t>
      </w:r>
    </w:p>
    <w:p w:rsidR="005167E6" w:rsidRPr="00D657FB" w:rsidRDefault="005167E6" w:rsidP="005167E6">
      <w:pPr>
        <w:pStyle w:val="a3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jc w:val="both"/>
      </w:pPr>
      <w:r w:rsidRPr="00D657FB">
        <w:t>Лабутина И.А.Использование данных дистанционного зондирования для мониторинга экосистем ООПТ:</w:t>
      </w:r>
      <w:r>
        <w:t xml:space="preserve"> </w:t>
      </w:r>
      <w:r w:rsidRPr="00D657FB">
        <w:t>метод. пособие / И.А.Лабутина, Е.А.</w:t>
      </w:r>
      <w:r>
        <w:t xml:space="preserve"> </w:t>
      </w:r>
      <w:r w:rsidRPr="00D657FB">
        <w:t>Балдина.–М., 2011.–88 с.</w:t>
      </w:r>
    </w:p>
    <w:p w:rsidR="005167E6" w:rsidRPr="00D657FB" w:rsidRDefault="005167E6" w:rsidP="005167E6">
      <w:pPr>
        <w:pStyle w:val="a3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jc w:val="both"/>
      </w:pPr>
      <w:r w:rsidRPr="00D657FB">
        <w:t>Токарева О.С.Обработка и интерпретация данных дистанционного зондирования Земли:</w:t>
      </w:r>
      <w:r>
        <w:t xml:space="preserve"> </w:t>
      </w:r>
      <w:r w:rsidRPr="00D657FB">
        <w:t>учеб.пособие / О.С.Токарева.–Томск:</w:t>
      </w:r>
      <w:r>
        <w:t xml:space="preserve"> </w:t>
      </w:r>
      <w:r w:rsidRPr="00D657FB">
        <w:t>Изд-во Том.политех.ун-та, 2010.–148 с.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 xml:space="preserve">Агальцов, В.П. Базы данных. В 2-х т.т. 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 xml:space="preserve">Распределенные и удаленные базы данных: Учебник / В.П. Агальцов. - М.: ИД ФОРУМ, НИЦ ИНФРА-М, 2013. - 272 c. 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 xml:space="preserve">Локальные базы данных: Учебник / В.П. Агальцов. - М.: ИД ФОРУМ, НИЦ ИНФРА-М, 2013. - 352 c. 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 xml:space="preserve">Голицына, О.Л. Базы данных: Учебное пособие / О.Л. Голицына, Н.В. Максимов, И.И. Попов. - М.: Форум, 2012. - 400 c. 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 xml:space="preserve">Карпова, И.П. Базы данных: Учебное пособие / И.П. Карпова. - СПб.: Питер, 2013. - 240 c. 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 xml:space="preserve">Кузин, А.В. Базы данных: Учебное пособие для студ. высш. учеб. заведений / А.В. Кузин, С.В. Левонисова. - М.: ИЦ Академия, 2012. - 320 c. 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 xml:space="preserve">Советов, Б.Я. Базы данных: теория и практика: Учебник для бакалавров / Б.Я. Советов, В.В. Цехановский, В.Д. Чертовской. - М.: Юрайт, 2013. - 463 c. </w:t>
      </w:r>
    </w:p>
    <w:p w:rsidR="00570ED2" w:rsidRPr="00756D86" w:rsidRDefault="00570ED2" w:rsidP="005167E6">
      <w:pPr>
        <w:pStyle w:val="a8"/>
        <w:numPr>
          <w:ilvl w:val="0"/>
          <w:numId w:val="27"/>
        </w:numPr>
        <w:tabs>
          <w:tab w:val="left" w:pos="284"/>
        </w:tabs>
        <w:spacing w:line="276" w:lineRule="auto"/>
        <w:rPr>
          <w:szCs w:val="24"/>
        </w:rPr>
      </w:pPr>
      <w:r w:rsidRPr="00756D86">
        <w:rPr>
          <w:szCs w:val="24"/>
        </w:rPr>
        <w:t>Фуфаев, Э.В. Базы данных: Учебное пособие для студентов учреждений среднего профессионального образования / Э.В. Фуфаев, Д.Э. Фуфаев. - М.: ИЦ Академия, 2012. - 320 c.</w:t>
      </w:r>
    </w:p>
    <w:p w:rsidR="00570ED2" w:rsidRDefault="00570ED2" w:rsidP="00570ED2">
      <w:pPr>
        <w:ind w:left="720"/>
        <w:rPr>
          <w:szCs w:val="24"/>
        </w:rPr>
      </w:pPr>
    </w:p>
    <w:p w:rsidR="005167E6" w:rsidRPr="005167E6" w:rsidRDefault="005167E6" w:rsidP="005167E6">
      <w:pPr>
        <w:shd w:val="clear" w:color="auto" w:fill="FFFFFF"/>
        <w:tabs>
          <w:tab w:val="left" w:pos="1838"/>
        </w:tabs>
        <w:ind w:left="1418" w:hanging="458"/>
        <w:jc w:val="both"/>
        <w:rPr>
          <w:bCs/>
          <w:spacing w:val="-3"/>
          <w:sz w:val="24"/>
          <w:szCs w:val="24"/>
        </w:rPr>
      </w:pPr>
      <w:r w:rsidRPr="005167E6">
        <w:rPr>
          <w:bCs/>
          <w:spacing w:val="-3"/>
          <w:sz w:val="24"/>
          <w:szCs w:val="24"/>
        </w:rPr>
        <w:t>4.3.</w:t>
      </w:r>
      <w:r w:rsidRPr="005167E6">
        <w:rPr>
          <w:bCs/>
          <w:spacing w:val="-3"/>
          <w:sz w:val="24"/>
          <w:szCs w:val="24"/>
        </w:rPr>
        <w:tab/>
        <w:t xml:space="preserve">Третьи вопросы для вступительного экзамена - блок  «Методы </w:t>
      </w:r>
      <w:r w:rsidRPr="005167E6">
        <w:rPr>
          <w:spacing w:val="-1"/>
          <w:sz w:val="24"/>
          <w:szCs w:val="24"/>
        </w:rPr>
        <w:t>решения практических задач при изучении и освоении Мирового океана</w:t>
      </w:r>
      <w:r w:rsidR="009C565D">
        <w:rPr>
          <w:spacing w:val="-1"/>
          <w:sz w:val="24"/>
          <w:szCs w:val="24"/>
        </w:rPr>
        <w:t>. Статистические методы. Методы принятия решений</w:t>
      </w:r>
      <w:r w:rsidRPr="005167E6">
        <w:rPr>
          <w:bCs/>
          <w:spacing w:val="-3"/>
          <w:sz w:val="24"/>
          <w:szCs w:val="24"/>
        </w:rPr>
        <w:t>»</w:t>
      </w:r>
    </w:p>
    <w:p w:rsidR="00373C0B" w:rsidRDefault="00373C0B" w:rsidP="00570ED2">
      <w:pPr>
        <w:shd w:val="clear" w:color="auto" w:fill="FFFFFF"/>
        <w:ind w:left="720"/>
        <w:rPr>
          <w:b/>
          <w:bCs/>
          <w:spacing w:val="-3"/>
          <w:sz w:val="24"/>
          <w:szCs w:val="24"/>
        </w:rPr>
      </w:pP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>Статистическая (эмпирическая) функция распределения. Свойства. Связь с теоретической функцией распределения.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>Числовые характеристики статистического распределения. Выборочная средняя, мода, медиана. Выборочная дисперсия, исправленная дисперсия, выборочное среднее квадратическое отклонение, коэффициент вариации.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>Точечная оценка неизвестных параметров. Свойства статистических  оценок. Несмещенность, состоятельность, эффективность.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 xml:space="preserve">Точечная оценка неизвестных параметров. Точечная оценка математического ожидания. Точечная оценка дисперсии. 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>Методы нахождения точечных оценок. Оценка параметров случайной величины Х~N(a,σ) методом моментов.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>Методы нахождения точечных оценок. Метод максимального правдоподобия. Функция правдоподобия случайной величины.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>Интервальная оценка параметров. Доверительный интервал (точность), доверительная вероятность (надежность) оценки.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>Задача проверки статистических гипотез. Нулевая и альтернативная, простая и сложная гипотезы. Критическая область и область принятия гипотезы. Критические точки.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spacing w:before="0" w:beforeAutospacing="0" w:after="0" w:afterAutospacing="0"/>
        <w:ind w:left="284" w:hanging="284"/>
        <w:jc w:val="both"/>
      </w:pPr>
      <w:r w:rsidRPr="00373C0B">
        <w:t xml:space="preserve">Задача проверки статистических гипотез. Нахождение односторонней и двусторонней критической области. Ошибки 1-го и 2-го рода. Уровень значимости и мощность критерия. Чувствительность статистического критерия. Выбор критической области. </w:t>
      </w:r>
    </w:p>
    <w:p w:rsidR="00373C0B" w:rsidRPr="00373C0B" w:rsidRDefault="00373C0B" w:rsidP="00373C0B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 w:rsidRPr="00373C0B">
        <w:t>Проверка статистических гипотез. Проверка гипотезы о законе распределения. Критерий согласия Хи-квадрат.</w:t>
      </w:r>
    </w:p>
    <w:p w:rsidR="00F12AC9" w:rsidRPr="005167E6" w:rsidRDefault="00F12AC9" w:rsidP="005167E6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 w:rsidRPr="005167E6">
        <w:t xml:space="preserve">Постановка задачи математического программирования. Формализация задачи оптимизации. </w:t>
      </w:r>
    </w:p>
    <w:p w:rsidR="00F12AC9" w:rsidRPr="005167E6" w:rsidRDefault="00F12AC9" w:rsidP="005167E6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 w:rsidRPr="005167E6">
        <w:t>Классы оптимизационных задач: задачи линейного программирования, выпуклые задачи оптимизации, задачи квадратичного программирования, задачи целочисленного программирования.</w:t>
      </w:r>
    </w:p>
    <w:p w:rsidR="00F12AC9" w:rsidRPr="005167E6" w:rsidRDefault="00F12AC9" w:rsidP="005167E6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 w:rsidRPr="005167E6">
        <w:t>Постановка общей задачи линейного программирования (ЗЛП). Формы ЗЛП.</w:t>
      </w:r>
    </w:p>
    <w:p w:rsidR="00F12AC9" w:rsidRPr="002F6DD6" w:rsidRDefault="00F12AC9" w:rsidP="005167E6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 w:rsidRPr="002F6DD6">
        <w:t xml:space="preserve">Метод последовательного улучшения плана. Признак оптимальности опорного плана. </w:t>
      </w:r>
    </w:p>
    <w:p w:rsidR="00F12AC9" w:rsidRPr="002F6DD6" w:rsidRDefault="00F12AC9" w:rsidP="005167E6">
      <w:pPr>
        <w:pStyle w:val="a3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</w:pPr>
      <w:r w:rsidRPr="002F6DD6">
        <w:t xml:space="preserve">Признак бесконечности множества оптимальных планов. Признак неограниченности целевой функции в ЗЛП. Возможность улучшения опорного плана.  </w:t>
      </w:r>
    </w:p>
    <w:p w:rsidR="00F12AC9" w:rsidRDefault="00F12AC9" w:rsidP="005167E6">
      <w:pPr>
        <w:pStyle w:val="a3"/>
        <w:tabs>
          <w:tab w:val="left" w:pos="426"/>
        </w:tabs>
        <w:spacing w:before="0" w:beforeAutospacing="0" w:after="0" w:afterAutospacing="0" w:line="276" w:lineRule="auto"/>
        <w:jc w:val="both"/>
      </w:pPr>
    </w:p>
    <w:p w:rsidR="00F12AC9" w:rsidRDefault="00F12AC9" w:rsidP="005167E6">
      <w:pPr>
        <w:pStyle w:val="a3"/>
        <w:spacing w:before="0" w:beforeAutospacing="0" w:after="0" w:afterAutospacing="0"/>
        <w:jc w:val="both"/>
      </w:pPr>
      <w:r w:rsidRPr="009D07AC">
        <w:t>Литература:</w:t>
      </w:r>
    </w:p>
    <w:p w:rsidR="005167E6" w:rsidRDefault="005167E6" w:rsidP="005167E6">
      <w:pPr>
        <w:pStyle w:val="a3"/>
        <w:spacing w:before="0" w:beforeAutospacing="0" w:after="0" w:afterAutospacing="0"/>
        <w:jc w:val="both"/>
      </w:pPr>
    </w:p>
    <w:p w:rsidR="005167E6" w:rsidRPr="00373C0B" w:rsidRDefault="005167E6" w:rsidP="005167E6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373C0B">
        <w:rPr>
          <w:szCs w:val="24"/>
        </w:rPr>
        <w:t xml:space="preserve">Гмурман В.Е. Теория вероятностей и математическая статистика. – М.: Высшая школа, 2001. – 479с. </w:t>
      </w:r>
    </w:p>
    <w:p w:rsidR="005167E6" w:rsidRPr="00373C0B" w:rsidRDefault="005167E6" w:rsidP="005167E6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373C0B">
        <w:rPr>
          <w:szCs w:val="24"/>
        </w:rPr>
        <w:t>Гмурман В.Е. Руководство к решению задач по теории вероятностей и математической статистике. – М.: Высшая школа, 2001. – 400с.</w:t>
      </w:r>
    </w:p>
    <w:p w:rsidR="005167E6" w:rsidRPr="00373C0B" w:rsidRDefault="005167E6" w:rsidP="005167E6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373C0B">
        <w:rPr>
          <w:szCs w:val="24"/>
        </w:rPr>
        <w:t>Письменный Д.Т. Конспект лекций по теории вероятностей, математической статистике  случайным процессам. – 3-е изд. – М.: Айрес-пресс, 2008. – 288с.</w:t>
      </w:r>
    </w:p>
    <w:p w:rsidR="00F12AC9" w:rsidRPr="005167E6" w:rsidRDefault="00F12AC9" w:rsidP="005167E6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5167E6">
        <w:rPr>
          <w:szCs w:val="24"/>
        </w:rPr>
        <w:t xml:space="preserve">Хемди А.Таха. Введение в исследование операций. — М.: Вильямс, 2007. – 912 c. </w:t>
      </w:r>
    </w:p>
    <w:p w:rsidR="00F12AC9" w:rsidRPr="005167E6" w:rsidRDefault="00F12AC9" w:rsidP="005167E6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5167E6">
        <w:rPr>
          <w:szCs w:val="24"/>
        </w:rPr>
        <w:t>Вентцель Е.С. Исследование операций.- М.: Высшая школа, 2001.</w:t>
      </w:r>
    </w:p>
    <w:p w:rsidR="00F12AC9" w:rsidRPr="005167E6" w:rsidRDefault="00F12AC9" w:rsidP="005167E6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5167E6">
        <w:rPr>
          <w:szCs w:val="24"/>
        </w:rPr>
        <w:t xml:space="preserve">Кочегурова Е. А. Теория и методы оптимизации [электронный ресурс] : учебное пособие для академического бакалавриата. — М.: Юрайт, 2018. — 133 с. — Режим доступа : https://biblio-online.ru/ viewer/ 0F701845-34C1- 4EE9-98BF-475071A06072# page/1 </w:t>
      </w:r>
    </w:p>
    <w:p w:rsidR="00F12AC9" w:rsidRPr="005167E6" w:rsidRDefault="00F12AC9" w:rsidP="005167E6">
      <w:pPr>
        <w:pStyle w:val="a8"/>
        <w:numPr>
          <w:ilvl w:val="0"/>
          <w:numId w:val="20"/>
        </w:numPr>
        <w:tabs>
          <w:tab w:val="left" w:pos="284"/>
          <w:tab w:val="left" w:pos="426"/>
        </w:tabs>
        <w:spacing w:line="276" w:lineRule="auto"/>
        <w:ind w:left="284" w:hanging="284"/>
        <w:rPr>
          <w:szCs w:val="24"/>
        </w:rPr>
      </w:pPr>
      <w:r w:rsidRPr="005167E6">
        <w:rPr>
          <w:szCs w:val="24"/>
        </w:rPr>
        <w:t xml:space="preserve">Палий И. А. Линейное программирование [электронный ресурс] : учебное пособие для академического бакалавриата. — 2-е изд., испр. и доп. — М. : Издательство Юрайт, 2018. — 175 с.  — Режим доступа: https://biblio-online.ru/ viewer/ 327FEF01-D1E7-41D5-BF05-4DB367826557#page/1 </w:t>
      </w:r>
    </w:p>
    <w:p w:rsidR="00570ED2" w:rsidRPr="00570ED2" w:rsidRDefault="00570ED2" w:rsidP="00570ED2">
      <w:pPr>
        <w:shd w:val="clear" w:color="auto" w:fill="FFFFFF"/>
        <w:ind w:left="720"/>
        <w:rPr>
          <w:b/>
          <w:bCs/>
          <w:spacing w:val="-3"/>
          <w:sz w:val="24"/>
          <w:szCs w:val="24"/>
        </w:rPr>
      </w:pPr>
    </w:p>
    <w:p w:rsidR="00234FC5" w:rsidRDefault="00AE7BF5" w:rsidP="005167E6">
      <w:pPr>
        <w:shd w:val="clear" w:color="auto" w:fill="FFFFFF"/>
        <w:tabs>
          <w:tab w:val="left" w:pos="7925"/>
        </w:tabs>
        <w:spacing w:before="1368"/>
      </w:pPr>
      <w:r>
        <w:rPr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627380</wp:posOffset>
                </wp:positionV>
                <wp:extent cx="1327150" cy="42481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C60" w:rsidRDefault="00AE7B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4905" cy="334010"/>
                                  <wp:effectExtent l="0" t="0" r="0" b="8890"/>
                                  <wp:docPr id="2" name="Рисунок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905" cy="334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6.7pt;margin-top:49.4pt;width:104.5pt;height:3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9kBgAIAAA4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" stroked="f">
                <v:textbox style="mso-fit-shape-to-text:t">
                  <w:txbxContent>
                    <w:p w:rsidR="00070C60" w:rsidRDefault="00AE7B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4905" cy="334010"/>
                            <wp:effectExtent l="0" t="0" r="0" b="8890"/>
                            <wp:docPr id="2" name="Рисунок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905" cy="334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79C">
        <w:rPr>
          <w:spacing w:val="-3"/>
          <w:sz w:val="24"/>
          <w:szCs w:val="24"/>
        </w:rPr>
        <w:t>Председатель экзаменационной комиссии</w:t>
      </w:r>
      <w:r w:rsidR="00037BFD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5167E6">
        <w:rPr>
          <w:spacing w:val="-2"/>
          <w:sz w:val="24"/>
          <w:szCs w:val="24"/>
        </w:rPr>
        <w:t>В.</w:t>
      </w:r>
      <w:r w:rsidR="00037BFD">
        <w:rPr>
          <w:spacing w:val="-2"/>
          <w:sz w:val="24"/>
          <w:szCs w:val="24"/>
        </w:rPr>
        <w:t>Н. Завгородний</w:t>
      </w:r>
    </w:p>
    <w:sectPr w:rsidR="00234FC5" w:rsidSect="004B2FDE">
      <w:pgSz w:w="11909" w:h="16834"/>
      <w:pgMar w:top="939" w:right="996" w:bottom="360" w:left="132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0A" w:rsidRDefault="0050230A" w:rsidP="00E91606">
      <w:r>
        <w:separator/>
      </w:r>
    </w:p>
  </w:endnote>
  <w:endnote w:type="continuationSeparator" w:id="0">
    <w:p w:rsidR="0050230A" w:rsidRDefault="0050230A" w:rsidP="00E9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9C" w:rsidRPr="00E91606" w:rsidRDefault="00562450">
    <w:pPr>
      <w:pStyle w:val="a6"/>
      <w:jc w:val="center"/>
      <w:rPr>
        <w:sz w:val="24"/>
      </w:rPr>
    </w:pPr>
    <w:r w:rsidRPr="00E91606">
      <w:rPr>
        <w:sz w:val="24"/>
      </w:rPr>
      <w:fldChar w:fldCharType="begin"/>
    </w:r>
    <w:r w:rsidR="00EA579C" w:rsidRPr="00E91606">
      <w:rPr>
        <w:sz w:val="24"/>
      </w:rPr>
      <w:instrText xml:space="preserve"> PAGE   \* MERGEFORMAT </w:instrText>
    </w:r>
    <w:r w:rsidRPr="00E91606">
      <w:rPr>
        <w:sz w:val="24"/>
      </w:rPr>
      <w:fldChar w:fldCharType="separate"/>
    </w:r>
    <w:r w:rsidR="00AE7BF5">
      <w:rPr>
        <w:noProof/>
        <w:sz w:val="24"/>
      </w:rPr>
      <w:t>6</w:t>
    </w:r>
    <w:r w:rsidRPr="00E91606">
      <w:rPr>
        <w:sz w:val="24"/>
      </w:rPr>
      <w:fldChar w:fldCharType="end"/>
    </w:r>
  </w:p>
  <w:p w:rsidR="00EA579C" w:rsidRDefault="00EA579C">
    <w:pPr>
      <w:pStyle w:val="a6"/>
    </w:pPr>
  </w:p>
  <w:p w:rsidR="00EA579C" w:rsidRDefault="00EA57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0A" w:rsidRDefault="0050230A" w:rsidP="00E91606">
      <w:r>
        <w:separator/>
      </w:r>
    </w:p>
  </w:footnote>
  <w:footnote w:type="continuationSeparator" w:id="0">
    <w:p w:rsidR="0050230A" w:rsidRDefault="0050230A" w:rsidP="00E91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>
    <w:nsid w:val="0080654B"/>
    <w:multiLevelType w:val="hybridMultilevel"/>
    <w:tmpl w:val="75A4B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AB664E"/>
    <w:multiLevelType w:val="hybridMultilevel"/>
    <w:tmpl w:val="C3A8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80D1B"/>
    <w:multiLevelType w:val="hybridMultilevel"/>
    <w:tmpl w:val="71DA3C6A"/>
    <w:lvl w:ilvl="0" w:tplc="B09C0262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044033B2"/>
    <w:multiLevelType w:val="hybridMultilevel"/>
    <w:tmpl w:val="BF10588A"/>
    <w:lvl w:ilvl="0" w:tplc="4A24B3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57A24"/>
    <w:multiLevelType w:val="singleLevel"/>
    <w:tmpl w:val="FD0EAC7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07545EA3"/>
    <w:multiLevelType w:val="singleLevel"/>
    <w:tmpl w:val="A97C9C12"/>
    <w:lvl w:ilvl="0">
      <w:start w:val="1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07E935CA"/>
    <w:multiLevelType w:val="singleLevel"/>
    <w:tmpl w:val="79088A4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09523585"/>
    <w:multiLevelType w:val="hybridMultilevel"/>
    <w:tmpl w:val="71DA3C6A"/>
    <w:lvl w:ilvl="0" w:tplc="B09C0262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11F21363"/>
    <w:multiLevelType w:val="hybridMultilevel"/>
    <w:tmpl w:val="75A4B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173E31"/>
    <w:multiLevelType w:val="hybridMultilevel"/>
    <w:tmpl w:val="3F18E12A"/>
    <w:lvl w:ilvl="0" w:tplc="4A24B3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D770A"/>
    <w:multiLevelType w:val="hybridMultilevel"/>
    <w:tmpl w:val="1C7A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D16AA"/>
    <w:multiLevelType w:val="hybridMultilevel"/>
    <w:tmpl w:val="7DA6BD38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F4DBA"/>
    <w:multiLevelType w:val="hybridMultilevel"/>
    <w:tmpl w:val="484AA926"/>
    <w:name w:val="WW8Num92"/>
    <w:lvl w:ilvl="0" w:tplc="47063A7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19B4"/>
    <w:multiLevelType w:val="hybridMultilevel"/>
    <w:tmpl w:val="6270C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14770"/>
    <w:multiLevelType w:val="hybridMultilevel"/>
    <w:tmpl w:val="2842F08C"/>
    <w:lvl w:ilvl="0" w:tplc="BCFA49A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752871"/>
    <w:multiLevelType w:val="hybridMultilevel"/>
    <w:tmpl w:val="75A4B3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AA7C54"/>
    <w:multiLevelType w:val="singleLevel"/>
    <w:tmpl w:val="085625F8"/>
    <w:lvl w:ilvl="0">
      <w:start w:val="1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64AA116E"/>
    <w:multiLevelType w:val="hybridMultilevel"/>
    <w:tmpl w:val="9B6C2676"/>
    <w:lvl w:ilvl="0" w:tplc="4A24B3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863A13"/>
    <w:multiLevelType w:val="singleLevel"/>
    <w:tmpl w:val="4412F66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70717CF4"/>
    <w:multiLevelType w:val="singleLevel"/>
    <w:tmpl w:val="F4644E4C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1">
    <w:nsid w:val="732653FD"/>
    <w:multiLevelType w:val="singleLevel"/>
    <w:tmpl w:val="C650935E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2">
    <w:nsid w:val="78390575"/>
    <w:multiLevelType w:val="hybridMultilevel"/>
    <w:tmpl w:val="F56E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230EC"/>
    <w:multiLevelType w:val="singleLevel"/>
    <w:tmpl w:val="00561D2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4">
    <w:nsid w:val="7B3159D2"/>
    <w:multiLevelType w:val="hybridMultilevel"/>
    <w:tmpl w:val="A7062C6E"/>
    <w:lvl w:ilvl="0" w:tplc="0419000F">
      <w:start w:val="1"/>
      <w:numFmt w:val="decimal"/>
      <w:lvlText w:val="%1."/>
      <w:lvlJc w:val="left"/>
      <w:pPr>
        <w:tabs>
          <w:tab w:val="num" w:pos="1590"/>
        </w:tabs>
        <w:ind w:left="159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3"/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9"/>
  </w:num>
  <w:num w:numId="8">
    <w:abstractNumId w:val="17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%1.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8"/>
  </w:num>
  <w:num w:numId="13">
    <w:abstractNumId w:val="3"/>
  </w:num>
  <w:num w:numId="14">
    <w:abstractNumId w:val="18"/>
  </w:num>
  <w:num w:numId="15">
    <w:abstractNumId w:val="11"/>
  </w:num>
  <w:num w:numId="16">
    <w:abstractNumId w:val="1"/>
  </w:num>
  <w:num w:numId="17">
    <w:abstractNumId w:val="12"/>
  </w:num>
  <w:num w:numId="18">
    <w:abstractNumId w:val="0"/>
    <w:lvlOverride w:ilvl="0">
      <w:startOverride w:val="1"/>
    </w:lvlOverride>
  </w:num>
  <w:num w:numId="19">
    <w:abstractNumId w:val="22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</w:num>
  <w:num w:numId="24">
    <w:abstractNumId w:val="10"/>
  </w:num>
  <w:num w:numId="25">
    <w:abstractNumId w:val="4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C5"/>
    <w:rsid w:val="000077DB"/>
    <w:rsid w:val="000220CD"/>
    <w:rsid w:val="00024FA6"/>
    <w:rsid w:val="00032E64"/>
    <w:rsid w:val="00037BFD"/>
    <w:rsid w:val="000476B3"/>
    <w:rsid w:val="00070C60"/>
    <w:rsid w:val="000D57D8"/>
    <w:rsid w:val="000F1EE3"/>
    <w:rsid w:val="001E5C4B"/>
    <w:rsid w:val="00234FC5"/>
    <w:rsid w:val="0025087E"/>
    <w:rsid w:val="0028623D"/>
    <w:rsid w:val="00302D57"/>
    <w:rsid w:val="00334D7C"/>
    <w:rsid w:val="00373C0B"/>
    <w:rsid w:val="00455C7D"/>
    <w:rsid w:val="004B0994"/>
    <w:rsid w:val="004B2FDE"/>
    <w:rsid w:val="0050230A"/>
    <w:rsid w:val="005167E6"/>
    <w:rsid w:val="00562450"/>
    <w:rsid w:val="00570ED2"/>
    <w:rsid w:val="0061612E"/>
    <w:rsid w:val="00801E5C"/>
    <w:rsid w:val="00802A33"/>
    <w:rsid w:val="008177E0"/>
    <w:rsid w:val="00986490"/>
    <w:rsid w:val="009C565D"/>
    <w:rsid w:val="00A66440"/>
    <w:rsid w:val="00AE7BF5"/>
    <w:rsid w:val="00B2389C"/>
    <w:rsid w:val="00B25017"/>
    <w:rsid w:val="00BA683D"/>
    <w:rsid w:val="00BE08E7"/>
    <w:rsid w:val="00CD3400"/>
    <w:rsid w:val="00DC48FF"/>
    <w:rsid w:val="00E2029C"/>
    <w:rsid w:val="00E91606"/>
    <w:rsid w:val="00EA579C"/>
    <w:rsid w:val="00EB3E62"/>
    <w:rsid w:val="00EE296C"/>
    <w:rsid w:val="00F1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D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1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60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60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70ED2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D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9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91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606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1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1606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70ED2"/>
    <w:pPr>
      <w:widowControl/>
      <w:autoSpaceDE/>
      <w:autoSpaceDN/>
      <w:adjustRightInd/>
      <w:ind w:left="720" w:firstLine="709"/>
      <w:contextualSpacing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ЗВН</dc:creator>
  <cp:lastModifiedBy>Татаринова Ольга Афанасьевна</cp:lastModifiedBy>
  <cp:revision>2</cp:revision>
  <cp:lastPrinted>2019-01-12T16:27:00Z</cp:lastPrinted>
  <dcterms:created xsi:type="dcterms:W3CDTF">2019-01-30T05:57:00Z</dcterms:created>
  <dcterms:modified xsi:type="dcterms:W3CDTF">2019-01-30T05:57:00Z</dcterms:modified>
</cp:coreProperties>
</file>