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77" w:rsidRPr="00505530" w:rsidRDefault="00E00B77" w:rsidP="00E00B77">
      <w:pPr>
        <w:shd w:val="clear" w:color="auto" w:fill="FFFFFF"/>
        <w:ind w:left="5812"/>
        <w:rPr>
          <w:color w:val="171717" w:themeColor="background2" w:themeShade="1A"/>
          <w:spacing w:val="-3"/>
          <w:sz w:val="24"/>
          <w:szCs w:val="24"/>
        </w:rPr>
      </w:pPr>
      <w:r w:rsidRPr="00AA76D8">
        <w:rPr>
          <w:color w:val="171717" w:themeColor="background2" w:themeShade="1A"/>
          <w:spacing w:val="-3"/>
          <w:sz w:val="24"/>
          <w:szCs w:val="24"/>
        </w:rPr>
        <w:t xml:space="preserve">Приложение № </w:t>
      </w:r>
      <w:r w:rsidR="00505530">
        <w:rPr>
          <w:color w:val="171717" w:themeColor="background2" w:themeShade="1A"/>
          <w:spacing w:val="-3"/>
          <w:sz w:val="24"/>
          <w:szCs w:val="24"/>
        </w:rPr>
        <w:t>30</w:t>
      </w:r>
    </w:p>
    <w:p w:rsidR="00E00B77" w:rsidRPr="00AA76D8" w:rsidRDefault="00505530" w:rsidP="00E00B77">
      <w:pPr>
        <w:shd w:val="clear" w:color="auto" w:fill="FFFFFF"/>
        <w:ind w:left="5812" w:right="-424"/>
        <w:rPr>
          <w:color w:val="171717" w:themeColor="background2" w:themeShade="1A"/>
          <w:spacing w:val="-3"/>
          <w:sz w:val="24"/>
          <w:szCs w:val="24"/>
        </w:rPr>
      </w:pPr>
      <w:r>
        <w:rPr>
          <w:color w:val="171717" w:themeColor="background2" w:themeShade="1A"/>
          <w:spacing w:val="-3"/>
          <w:sz w:val="24"/>
          <w:szCs w:val="24"/>
        </w:rPr>
        <w:t>к приказу от 20.02 2026 № 36</w:t>
      </w:r>
    </w:p>
    <w:p w:rsidR="00E00B77" w:rsidRPr="00AA76D8" w:rsidRDefault="00E00B77" w:rsidP="00E00B77">
      <w:pPr>
        <w:shd w:val="clear" w:color="auto" w:fill="FFFFFF"/>
        <w:jc w:val="center"/>
        <w:rPr>
          <w:color w:val="171717" w:themeColor="background2" w:themeShade="1A"/>
          <w:spacing w:val="-3"/>
          <w:sz w:val="24"/>
          <w:szCs w:val="24"/>
        </w:rPr>
      </w:pPr>
      <w:r w:rsidRPr="00AA76D8">
        <w:rPr>
          <w:noProof/>
          <w:color w:val="171717" w:themeColor="background2" w:themeShade="1A"/>
          <w:spacing w:val="-3"/>
          <w:sz w:val="24"/>
          <w:szCs w:val="24"/>
        </w:rPr>
        <w:drawing>
          <wp:inline distT="0" distB="0" distL="0" distR="0" wp14:anchorId="01B6C51E" wp14:editId="5BB4D176">
            <wp:extent cx="495300" cy="485775"/>
            <wp:effectExtent l="0" t="0" r="0" b="9525"/>
            <wp:docPr id="1" name="Рисунок 1" descr="C:\Users\tat\Downloads\RSHU LOGO ENG 2020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C:\Users\tat\Downloads\RSHU LOGO ENG 2020 блан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B77" w:rsidRPr="00AA76D8" w:rsidRDefault="00E00B77" w:rsidP="00E00B77">
      <w:pPr>
        <w:shd w:val="clear" w:color="auto" w:fill="FFFFFF"/>
        <w:jc w:val="center"/>
        <w:rPr>
          <w:color w:val="171717" w:themeColor="background2" w:themeShade="1A"/>
          <w:spacing w:val="-3"/>
          <w:sz w:val="26"/>
          <w:szCs w:val="26"/>
        </w:rPr>
      </w:pPr>
    </w:p>
    <w:p w:rsidR="00E00B77" w:rsidRPr="00AA76D8" w:rsidRDefault="00E00B77" w:rsidP="00E00B77">
      <w:pPr>
        <w:shd w:val="clear" w:color="auto" w:fill="FFFFFF"/>
        <w:jc w:val="center"/>
        <w:rPr>
          <w:color w:val="171717" w:themeColor="background2" w:themeShade="1A"/>
          <w:spacing w:val="-3"/>
          <w:sz w:val="28"/>
          <w:szCs w:val="26"/>
        </w:rPr>
      </w:pPr>
      <w:r w:rsidRPr="00AA76D8">
        <w:rPr>
          <w:color w:val="171717" w:themeColor="background2" w:themeShade="1A"/>
          <w:spacing w:val="-3"/>
          <w:sz w:val="28"/>
          <w:szCs w:val="26"/>
        </w:rPr>
        <w:t>Министерство науки и высшего образования Российской Федерации</w:t>
      </w:r>
    </w:p>
    <w:p w:rsidR="00E00B77" w:rsidRPr="00AA76D8" w:rsidRDefault="00E00B77" w:rsidP="00E00B77">
      <w:pPr>
        <w:shd w:val="clear" w:color="auto" w:fill="FFFFFF"/>
        <w:jc w:val="center"/>
        <w:rPr>
          <w:color w:val="171717" w:themeColor="background2" w:themeShade="1A"/>
          <w:sz w:val="22"/>
        </w:rPr>
      </w:pPr>
      <w:r w:rsidRPr="00AA76D8">
        <w:rPr>
          <w:color w:val="171717" w:themeColor="background2" w:themeShade="1A"/>
          <w:spacing w:val="-1"/>
          <w:sz w:val="28"/>
          <w:szCs w:val="26"/>
        </w:rPr>
        <w:t>федеральное государственное бюджетное образовательное учреждение</w:t>
      </w:r>
    </w:p>
    <w:p w:rsidR="00E00B77" w:rsidRPr="00AA76D8" w:rsidRDefault="00E00B77" w:rsidP="00E00B77">
      <w:pPr>
        <w:shd w:val="clear" w:color="auto" w:fill="FFFFFF"/>
        <w:jc w:val="center"/>
        <w:rPr>
          <w:color w:val="171717" w:themeColor="background2" w:themeShade="1A"/>
          <w:sz w:val="28"/>
          <w:szCs w:val="26"/>
        </w:rPr>
      </w:pPr>
      <w:r w:rsidRPr="00AA76D8">
        <w:rPr>
          <w:color w:val="171717" w:themeColor="background2" w:themeShade="1A"/>
          <w:sz w:val="28"/>
          <w:szCs w:val="26"/>
        </w:rPr>
        <w:t>высшего образования</w:t>
      </w:r>
    </w:p>
    <w:p w:rsidR="00E00B77" w:rsidRPr="00AA76D8" w:rsidRDefault="00E00B77" w:rsidP="00E00B77">
      <w:pPr>
        <w:shd w:val="clear" w:color="auto" w:fill="FFFFFF"/>
        <w:ind w:right="-68"/>
        <w:jc w:val="center"/>
        <w:rPr>
          <w:color w:val="171717" w:themeColor="background2" w:themeShade="1A"/>
          <w:spacing w:val="-14"/>
          <w:sz w:val="28"/>
          <w:szCs w:val="26"/>
        </w:rPr>
      </w:pPr>
      <w:r w:rsidRPr="00AA76D8">
        <w:rPr>
          <w:color w:val="171717" w:themeColor="background2" w:themeShade="1A"/>
          <w:spacing w:val="-14"/>
          <w:sz w:val="28"/>
          <w:szCs w:val="26"/>
        </w:rPr>
        <w:t xml:space="preserve">«РОССИЙСКИЙ ГОСУДАРСТВЕННЫЙ </w:t>
      </w:r>
    </w:p>
    <w:p w:rsidR="00E00B77" w:rsidRPr="00AA76D8" w:rsidRDefault="00E00B77" w:rsidP="00E00B77">
      <w:pPr>
        <w:shd w:val="clear" w:color="auto" w:fill="FFFFFF"/>
        <w:ind w:right="-68"/>
        <w:jc w:val="center"/>
        <w:rPr>
          <w:color w:val="171717" w:themeColor="background2" w:themeShade="1A"/>
          <w:sz w:val="22"/>
        </w:rPr>
      </w:pPr>
      <w:r w:rsidRPr="00AA76D8">
        <w:rPr>
          <w:color w:val="171717" w:themeColor="background2" w:themeShade="1A"/>
          <w:spacing w:val="-14"/>
          <w:sz w:val="28"/>
          <w:szCs w:val="26"/>
        </w:rPr>
        <w:t>ГИДРОМЕТЕОРОЛОГИЧЕСКИЙ УНИВЕРСИТЕТ»</w:t>
      </w:r>
    </w:p>
    <w:p w:rsidR="00E00B77" w:rsidRPr="00AA76D8" w:rsidRDefault="00E00B77" w:rsidP="00E00B77">
      <w:pPr>
        <w:jc w:val="center"/>
        <w:rPr>
          <w:color w:val="171717" w:themeColor="background2" w:themeShade="1A"/>
          <w:sz w:val="28"/>
          <w:szCs w:val="28"/>
        </w:rPr>
      </w:pPr>
    </w:p>
    <w:p w:rsidR="00E00B77" w:rsidRPr="00AA76D8" w:rsidRDefault="00E00B77" w:rsidP="00E00B77">
      <w:pPr>
        <w:shd w:val="clear" w:color="auto" w:fill="FFFFFF"/>
        <w:jc w:val="center"/>
        <w:rPr>
          <w:b/>
          <w:bCs/>
          <w:color w:val="171717" w:themeColor="background2" w:themeShade="1A"/>
          <w:sz w:val="28"/>
          <w:szCs w:val="28"/>
        </w:rPr>
      </w:pPr>
    </w:p>
    <w:p w:rsidR="00E00B77" w:rsidRPr="00AA76D8" w:rsidRDefault="00E00B77" w:rsidP="00E00B77">
      <w:pPr>
        <w:shd w:val="clear" w:color="auto" w:fill="FFFFFF"/>
        <w:jc w:val="center"/>
        <w:rPr>
          <w:b/>
          <w:bCs/>
          <w:color w:val="171717" w:themeColor="background2" w:themeShade="1A"/>
          <w:sz w:val="28"/>
          <w:szCs w:val="28"/>
        </w:rPr>
      </w:pPr>
    </w:p>
    <w:p w:rsidR="00E00B77" w:rsidRPr="00AA76D8" w:rsidRDefault="00E00B77" w:rsidP="00E00B77">
      <w:pPr>
        <w:shd w:val="clear" w:color="auto" w:fill="FFFFFF"/>
        <w:jc w:val="center"/>
        <w:rPr>
          <w:b/>
          <w:bCs/>
          <w:color w:val="171717" w:themeColor="background2" w:themeShade="1A"/>
          <w:sz w:val="28"/>
          <w:szCs w:val="28"/>
        </w:rPr>
      </w:pPr>
    </w:p>
    <w:p w:rsidR="00E00B77" w:rsidRPr="00AA76D8" w:rsidRDefault="00E00B77" w:rsidP="00E00B77">
      <w:pPr>
        <w:shd w:val="clear" w:color="auto" w:fill="FFFFFF"/>
        <w:jc w:val="center"/>
        <w:rPr>
          <w:b/>
          <w:bCs/>
          <w:color w:val="171717" w:themeColor="background2" w:themeShade="1A"/>
          <w:sz w:val="28"/>
          <w:szCs w:val="28"/>
        </w:rPr>
      </w:pPr>
    </w:p>
    <w:p w:rsidR="00E00B77" w:rsidRPr="00AA76D8" w:rsidRDefault="00E00B77" w:rsidP="00E00B77">
      <w:pPr>
        <w:shd w:val="clear" w:color="auto" w:fill="FFFFFF"/>
        <w:jc w:val="center"/>
        <w:rPr>
          <w:b/>
          <w:bCs/>
          <w:color w:val="171717" w:themeColor="background2" w:themeShade="1A"/>
          <w:sz w:val="28"/>
          <w:szCs w:val="28"/>
        </w:rPr>
      </w:pPr>
    </w:p>
    <w:p w:rsidR="00E00B77" w:rsidRPr="00AA76D8" w:rsidRDefault="00E00B77" w:rsidP="00E00B77">
      <w:pPr>
        <w:shd w:val="clear" w:color="auto" w:fill="FFFFFF"/>
        <w:jc w:val="center"/>
        <w:rPr>
          <w:b/>
          <w:bCs/>
          <w:color w:val="171717" w:themeColor="background2" w:themeShade="1A"/>
          <w:sz w:val="28"/>
          <w:szCs w:val="28"/>
        </w:rPr>
      </w:pPr>
    </w:p>
    <w:p w:rsidR="00E00B77" w:rsidRPr="00AA76D8" w:rsidRDefault="00E00B77" w:rsidP="00E00B77">
      <w:pPr>
        <w:shd w:val="clear" w:color="auto" w:fill="FFFFFF"/>
        <w:jc w:val="center"/>
        <w:rPr>
          <w:b/>
          <w:bCs/>
          <w:color w:val="171717" w:themeColor="background2" w:themeShade="1A"/>
          <w:sz w:val="28"/>
          <w:szCs w:val="28"/>
        </w:rPr>
      </w:pPr>
    </w:p>
    <w:p w:rsidR="00E00B77" w:rsidRPr="00AA76D8" w:rsidRDefault="00E00B77" w:rsidP="00E00B77">
      <w:pPr>
        <w:shd w:val="clear" w:color="auto" w:fill="FFFFFF"/>
        <w:jc w:val="center"/>
        <w:rPr>
          <w:b/>
          <w:bCs/>
          <w:color w:val="171717" w:themeColor="background2" w:themeShade="1A"/>
          <w:sz w:val="28"/>
          <w:szCs w:val="28"/>
        </w:rPr>
      </w:pPr>
    </w:p>
    <w:p w:rsidR="00E00B77" w:rsidRPr="00AA76D8" w:rsidRDefault="00E00B77" w:rsidP="00E00B77">
      <w:pPr>
        <w:shd w:val="clear" w:color="auto" w:fill="FFFFFF"/>
        <w:jc w:val="center"/>
        <w:rPr>
          <w:b/>
          <w:bCs/>
          <w:color w:val="171717" w:themeColor="background2" w:themeShade="1A"/>
          <w:sz w:val="28"/>
          <w:szCs w:val="28"/>
        </w:rPr>
      </w:pPr>
    </w:p>
    <w:p w:rsidR="00E00B77" w:rsidRPr="00AA76D8" w:rsidRDefault="00E00B77" w:rsidP="00E00B77">
      <w:pPr>
        <w:shd w:val="clear" w:color="auto" w:fill="FFFFFF"/>
        <w:jc w:val="center"/>
        <w:rPr>
          <w:b/>
          <w:bCs/>
          <w:color w:val="171717" w:themeColor="background2" w:themeShade="1A"/>
          <w:spacing w:val="-3"/>
          <w:sz w:val="28"/>
          <w:szCs w:val="28"/>
        </w:rPr>
      </w:pPr>
      <w:r w:rsidRPr="00AA76D8">
        <w:rPr>
          <w:b/>
          <w:bCs/>
          <w:color w:val="171717" w:themeColor="background2" w:themeShade="1A"/>
          <w:sz w:val="28"/>
          <w:szCs w:val="28"/>
        </w:rPr>
        <w:t xml:space="preserve">ПРОГРАММА </w:t>
      </w:r>
      <w:r w:rsidRPr="00AA76D8">
        <w:rPr>
          <w:b/>
          <w:bCs/>
          <w:color w:val="171717" w:themeColor="background2" w:themeShade="1A"/>
          <w:spacing w:val="-3"/>
          <w:sz w:val="28"/>
          <w:szCs w:val="28"/>
        </w:rPr>
        <w:t xml:space="preserve">ВСТУПИТЕЛЬНОГО ИСПЫТАНИЯ, </w:t>
      </w:r>
    </w:p>
    <w:p w:rsidR="00E00B77" w:rsidRPr="00AA76D8" w:rsidRDefault="00E00B77" w:rsidP="00E00B77">
      <w:pPr>
        <w:shd w:val="clear" w:color="auto" w:fill="FFFFFF"/>
        <w:jc w:val="center"/>
        <w:rPr>
          <w:color w:val="171717" w:themeColor="background2" w:themeShade="1A"/>
        </w:rPr>
      </w:pPr>
      <w:r w:rsidRPr="00AA76D8">
        <w:rPr>
          <w:b/>
          <w:bCs/>
          <w:color w:val="171717" w:themeColor="background2" w:themeShade="1A"/>
          <w:spacing w:val="-3"/>
          <w:sz w:val="28"/>
          <w:szCs w:val="28"/>
        </w:rPr>
        <w:t>ПРОВОДИМОГО РГГМУ САМОСТОЯТЕЛЬНО</w:t>
      </w:r>
    </w:p>
    <w:p w:rsidR="00E00B77" w:rsidRPr="00AA76D8" w:rsidRDefault="00E00B77" w:rsidP="00E00B77">
      <w:pPr>
        <w:jc w:val="center"/>
        <w:rPr>
          <w:color w:val="171717" w:themeColor="background2" w:themeShade="1A"/>
          <w:spacing w:val="-2"/>
          <w:sz w:val="28"/>
          <w:szCs w:val="28"/>
        </w:rPr>
      </w:pPr>
    </w:p>
    <w:p w:rsidR="00E00B77" w:rsidRPr="00AA76D8" w:rsidRDefault="00E00B77" w:rsidP="00E00B77">
      <w:pPr>
        <w:jc w:val="center"/>
        <w:rPr>
          <w:color w:val="171717" w:themeColor="background2" w:themeShade="1A"/>
          <w:spacing w:val="-2"/>
          <w:sz w:val="28"/>
          <w:szCs w:val="28"/>
        </w:rPr>
      </w:pPr>
      <w:r w:rsidRPr="00AA76D8">
        <w:rPr>
          <w:color w:val="171717" w:themeColor="background2" w:themeShade="1A"/>
          <w:spacing w:val="-2"/>
          <w:sz w:val="28"/>
          <w:szCs w:val="28"/>
        </w:rPr>
        <w:t xml:space="preserve">для поступающих </w:t>
      </w:r>
    </w:p>
    <w:p w:rsidR="00E00B77" w:rsidRPr="00AA76D8" w:rsidRDefault="00E00B77" w:rsidP="00E00B77">
      <w:pPr>
        <w:jc w:val="center"/>
        <w:rPr>
          <w:color w:val="171717" w:themeColor="background2" w:themeShade="1A"/>
          <w:spacing w:val="-2"/>
          <w:sz w:val="28"/>
          <w:szCs w:val="28"/>
        </w:rPr>
      </w:pPr>
      <w:r w:rsidRPr="00AA76D8">
        <w:rPr>
          <w:color w:val="171717" w:themeColor="background2" w:themeShade="1A"/>
          <w:spacing w:val="-2"/>
          <w:sz w:val="28"/>
          <w:szCs w:val="28"/>
        </w:rPr>
        <w:t xml:space="preserve">на основные образовательные программы магистратуры </w:t>
      </w:r>
    </w:p>
    <w:p w:rsidR="00E00B77" w:rsidRPr="00AA76D8" w:rsidRDefault="00E00B77" w:rsidP="00E00B77">
      <w:pPr>
        <w:jc w:val="center"/>
        <w:rPr>
          <w:color w:val="171717" w:themeColor="background2" w:themeShade="1A"/>
          <w:spacing w:val="-2"/>
          <w:sz w:val="28"/>
          <w:szCs w:val="28"/>
        </w:rPr>
      </w:pPr>
      <w:r w:rsidRPr="00AA76D8">
        <w:rPr>
          <w:color w:val="171717" w:themeColor="background2" w:themeShade="1A"/>
          <w:spacing w:val="-2"/>
          <w:sz w:val="28"/>
          <w:szCs w:val="28"/>
        </w:rPr>
        <w:t>в 202</w:t>
      </w:r>
      <w:r w:rsidR="00EF1710">
        <w:rPr>
          <w:color w:val="171717" w:themeColor="background2" w:themeShade="1A"/>
          <w:spacing w:val="-2"/>
          <w:sz w:val="28"/>
          <w:szCs w:val="28"/>
        </w:rPr>
        <w:t>6</w:t>
      </w:r>
      <w:r w:rsidRPr="00AA76D8">
        <w:rPr>
          <w:color w:val="171717" w:themeColor="background2" w:themeShade="1A"/>
          <w:spacing w:val="-2"/>
          <w:sz w:val="28"/>
          <w:szCs w:val="28"/>
        </w:rPr>
        <w:t xml:space="preserve"> году</w:t>
      </w:r>
    </w:p>
    <w:p w:rsidR="00E00B77" w:rsidRPr="00AA76D8" w:rsidRDefault="00E00B77" w:rsidP="00E00B77">
      <w:pPr>
        <w:jc w:val="center"/>
        <w:rPr>
          <w:color w:val="171717" w:themeColor="background2" w:themeShade="1A"/>
          <w:spacing w:val="-2"/>
          <w:sz w:val="28"/>
          <w:szCs w:val="28"/>
        </w:rPr>
      </w:pPr>
    </w:p>
    <w:p w:rsidR="00E00B77" w:rsidRPr="00AA76D8" w:rsidRDefault="00904B6E" w:rsidP="00E00B77">
      <w:pPr>
        <w:jc w:val="center"/>
        <w:rPr>
          <w:color w:val="171717" w:themeColor="background2" w:themeShade="1A"/>
          <w:spacing w:val="-2"/>
          <w:sz w:val="28"/>
          <w:szCs w:val="28"/>
        </w:rPr>
      </w:pPr>
      <w:r>
        <w:rPr>
          <w:color w:val="171717" w:themeColor="background2" w:themeShade="1A"/>
          <w:spacing w:val="-2"/>
          <w:sz w:val="28"/>
          <w:szCs w:val="28"/>
        </w:rPr>
        <w:t>направление подготовки 3</w:t>
      </w:r>
      <w:r w:rsidR="00E00B77" w:rsidRPr="00AA76D8">
        <w:rPr>
          <w:color w:val="171717" w:themeColor="background2" w:themeShade="1A"/>
          <w:spacing w:val="-2"/>
          <w:sz w:val="28"/>
          <w:szCs w:val="28"/>
        </w:rPr>
        <w:t>5.04.0</w:t>
      </w:r>
      <w:r>
        <w:rPr>
          <w:color w:val="171717" w:themeColor="background2" w:themeShade="1A"/>
          <w:spacing w:val="-2"/>
          <w:sz w:val="28"/>
          <w:szCs w:val="28"/>
        </w:rPr>
        <w:t>7</w:t>
      </w:r>
      <w:r w:rsidR="00E00B77" w:rsidRPr="00AA76D8">
        <w:rPr>
          <w:color w:val="171717" w:themeColor="background2" w:themeShade="1A"/>
          <w:spacing w:val="-2"/>
          <w:sz w:val="28"/>
          <w:szCs w:val="28"/>
        </w:rPr>
        <w:t xml:space="preserve"> </w:t>
      </w:r>
      <w:r>
        <w:rPr>
          <w:color w:val="171717" w:themeColor="background2" w:themeShade="1A"/>
          <w:spacing w:val="-2"/>
          <w:sz w:val="28"/>
          <w:szCs w:val="28"/>
        </w:rPr>
        <w:t xml:space="preserve">Водные биоресурсы и </w:t>
      </w:r>
      <w:proofErr w:type="spellStart"/>
      <w:r>
        <w:rPr>
          <w:color w:val="171717" w:themeColor="background2" w:themeShade="1A"/>
          <w:spacing w:val="-2"/>
          <w:sz w:val="28"/>
          <w:szCs w:val="28"/>
        </w:rPr>
        <w:t>аквакультура</w:t>
      </w:r>
      <w:proofErr w:type="spellEnd"/>
    </w:p>
    <w:p w:rsidR="00904B6E" w:rsidRDefault="00497382" w:rsidP="00497382">
      <w:pPr>
        <w:jc w:val="center"/>
        <w:rPr>
          <w:color w:val="171717" w:themeColor="background2" w:themeShade="1A"/>
          <w:sz w:val="28"/>
          <w:szCs w:val="28"/>
        </w:rPr>
      </w:pPr>
      <w:r w:rsidRPr="00AA76D8">
        <w:rPr>
          <w:color w:val="171717" w:themeColor="background2" w:themeShade="1A"/>
          <w:spacing w:val="-2"/>
          <w:sz w:val="28"/>
          <w:szCs w:val="28"/>
        </w:rPr>
        <w:t>Направленность (профиль):</w:t>
      </w:r>
      <w:r w:rsidRPr="00AA76D8">
        <w:rPr>
          <w:color w:val="171717" w:themeColor="background2" w:themeShade="1A"/>
        </w:rPr>
        <w:t xml:space="preserve"> </w:t>
      </w:r>
      <w:r w:rsidR="00904B6E" w:rsidRPr="00904B6E">
        <w:rPr>
          <w:color w:val="171717" w:themeColor="background2" w:themeShade="1A"/>
          <w:sz w:val="28"/>
          <w:szCs w:val="28"/>
        </w:rPr>
        <w:t>Экспертная и контрольно-надзорная деятельность</w:t>
      </w:r>
    </w:p>
    <w:p w:rsidR="00497382" w:rsidRPr="00AA76D8" w:rsidRDefault="00904B6E" w:rsidP="00497382">
      <w:pPr>
        <w:jc w:val="center"/>
        <w:rPr>
          <w:color w:val="171717" w:themeColor="background2" w:themeShade="1A"/>
          <w:spacing w:val="-2"/>
          <w:sz w:val="28"/>
          <w:szCs w:val="28"/>
        </w:rPr>
      </w:pPr>
      <w:r w:rsidRPr="00904B6E">
        <w:rPr>
          <w:color w:val="171717" w:themeColor="background2" w:themeShade="1A"/>
          <w:sz w:val="28"/>
          <w:szCs w:val="28"/>
        </w:rPr>
        <w:t xml:space="preserve"> в рыбном хозяйстве</w:t>
      </w:r>
    </w:p>
    <w:p w:rsidR="00497382" w:rsidRPr="00AA76D8" w:rsidRDefault="00497382" w:rsidP="00E00B77">
      <w:pPr>
        <w:jc w:val="center"/>
        <w:rPr>
          <w:color w:val="171717" w:themeColor="background2" w:themeShade="1A"/>
          <w:spacing w:val="-2"/>
          <w:sz w:val="28"/>
          <w:szCs w:val="28"/>
        </w:rPr>
      </w:pPr>
    </w:p>
    <w:p w:rsidR="00E00B77" w:rsidRPr="00AA76D8" w:rsidRDefault="00E00B77" w:rsidP="00E00B77">
      <w:pPr>
        <w:jc w:val="center"/>
        <w:rPr>
          <w:color w:val="171717" w:themeColor="background2" w:themeShade="1A"/>
          <w:sz w:val="28"/>
          <w:szCs w:val="28"/>
        </w:rPr>
      </w:pPr>
    </w:p>
    <w:p w:rsidR="00E00B77" w:rsidRPr="00AA76D8" w:rsidRDefault="00E00B77" w:rsidP="00E00B77">
      <w:pPr>
        <w:jc w:val="center"/>
        <w:rPr>
          <w:color w:val="171717" w:themeColor="background2" w:themeShade="1A"/>
          <w:sz w:val="28"/>
          <w:szCs w:val="28"/>
        </w:rPr>
      </w:pPr>
    </w:p>
    <w:p w:rsidR="00E00B77" w:rsidRPr="00AA76D8" w:rsidRDefault="00E00B77" w:rsidP="00E00B77">
      <w:pPr>
        <w:jc w:val="center"/>
        <w:rPr>
          <w:color w:val="171717" w:themeColor="background2" w:themeShade="1A"/>
          <w:sz w:val="28"/>
          <w:szCs w:val="28"/>
        </w:rPr>
      </w:pPr>
    </w:p>
    <w:p w:rsidR="00E00B77" w:rsidRPr="00AA76D8" w:rsidRDefault="00E00B77" w:rsidP="00E00B77">
      <w:pPr>
        <w:jc w:val="center"/>
        <w:rPr>
          <w:color w:val="171717" w:themeColor="background2" w:themeShade="1A"/>
          <w:sz w:val="28"/>
          <w:szCs w:val="28"/>
        </w:rPr>
      </w:pPr>
    </w:p>
    <w:p w:rsidR="00E00B77" w:rsidRPr="00AA76D8" w:rsidRDefault="00E00B77" w:rsidP="00E00B77">
      <w:pPr>
        <w:jc w:val="center"/>
        <w:rPr>
          <w:color w:val="171717" w:themeColor="background2" w:themeShade="1A"/>
          <w:sz w:val="28"/>
          <w:szCs w:val="28"/>
        </w:rPr>
      </w:pPr>
    </w:p>
    <w:p w:rsidR="00E00B77" w:rsidRPr="00AA76D8" w:rsidRDefault="00E00B77" w:rsidP="00E00B77">
      <w:pPr>
        <w:jc w:val="center"/>
        <w:rPr>
          <w:color w:val="171717" w:themeColor="background2" w:themeShade="1A"/>
          <w:sz w:val="28"/>
          <w:szCs w:val="28"/>
        </w:rPr>
      </w:pPr>
    </w:p>
    <w:p w:rsidR="00E00B77" w:rsidRPr="00AA76D8" w:rsidRDefault="00E00B77" w:rsidP="00E00B77">
      <w:pPr>
        <w:jc w:val="center"/>
        <w:rPr>
          <w:color w:val="171717" w:themeColor="background2" w:themeShade="1A"/>
          <w:sz w:val="28"/>
          <w:szCs w:val="28"/>
        </w:rPr>
      </w:pPr>
    </w:p>
    <w:p w:rsidR="00E00B77" w:rsidRPr="00AA76D8" w:rsidRDefault="00E00B77" w:rsidP="00E00B77">
      <w:pPr>
        <w:jc w:val="center"/>
        <w:rPr>
          <w:color w:val="171717" w:themeColor="background2" w:themeShade="1A"/>
          <w:sz w:val="28"/>
          <w:szCs w:val="28"/>
        </w:rPr>
      </w:pPr>
    </w:p>
    <w:p w:rsidR="00E00B77" w:rsidRPr="00AA76D8" w:rsidRDefault="00E00B77" w:rsidP="00E00B77">
      <w:pPr>
        <w:jc w:val="center"/>
        <w:rPr>
          <w:color w:val="171717" w:themeColor="background2" w:themeShade="1A"/>
          <w:sz w:val="28"/>
          <w:szCs w:val="28"/>
        </w:rPr>
      </w:pPr>
    </w:p>
    <w:p w:rsidR="00E00B77" w:rsidRPr="00AA76D8" w:rsidRDefault="00E00B77" w:rsidP="00E00B77">
      <w:pPr>
        <w:jc w:val="center"/>
        <w:rPr>
          <w:color w:val="171717" w:themeColor="background2" w:themeShade="1A"/>
          <w:sz w:val="28"/>
          <w:szCs w:val="28"/>
        </w:rPr>
      </w:pPr>
    </w:p>
    <w:p w:rsidR="00E00B77" w:rsidRPr="00AA76D8" w:rsidRDefault="00E00B77" w:rsidP="00E00B77">
      <w:pPr>
        <w:jc w:val="center"/>
        <w:rPr>
          <w:color w:val="171717" w:themeColor="background2" w:themeShade="1A"/>
          <w:sz w:val="28"/>
          <w:szCs w:val="28"/>
        </w:rPr>
      </w:pPr>
    </w:p>
    <w:p w:rsidR="00E00B77" w:rsidRPr="00AA76D8" w:rsidRDefault="00E00B77" w:rsidP="00E00B77">
      <w:pPr>
        <w:shd w:val="clear" w:color="auto" w:fill="FFFFFF"/>
        <w:jc w:val="center"/>
        <w:rPr>
          <w:color w:val="171717" w:themeColor="background2" w:themeShade="1A"/>
          <w:spacing w:val="-10"/>
          <w:sz w:val="28"/>
          <w:szCs w:val="26"/>
        </w:rPr>
      </w:pPr>
      <w:r w:rsidRPr="00AA76D8">
        <w:rPr>
          <w:color w:val="171717" w:themeColor="background2" w:themeShade="1A"/>
          <w:spacing w:val="-10"/>
          <w:sz w:val="28"/>
          <w:szCs w:val="26"/>
        </w:rPr>
        <w:t xml:space="preserve">Санкт-Петербург </w:t>
      </w:r>
    </w:p>
    <w:p w:rsidR="00E00B77" w:rsidRPr="00AA76D8" w:rsidRDefault="00E00B77" w:rsidP="00497382">
      <w:pPr>
        <w:shd w:val="clear" w:color="auto" w:fill="FFFFFF"/>
        <w:jc w:val="center"/>
        <w:rPr>
          <w:color w:val="171717" w:themeColor="background2" w:themeShade="1A"/>
        </w:rPr>
        <w:sectPr w:rsidR="00E00B77" w:rsidRPr="00AA76D8" w:rsidSect="00D807D5">
          <w:pgSz w:w="11909" w:h="16834"/>
          <w:pgMar w:top="567" w:right="569" w:bottom="1418" w:left="1701" w:header="720" w:footer="720" w:gutter="0"/>
          <w:cols w:space="60"/>
          <w:noEndnote/>
          <w:docGrid w:linePitch="272"/>
        </w:sectPr>
      </w:pPr>
      <w:r w:rsidRPr="00AA76D8">
        <w:rPr>
          <w:color w:val="171717" w:themeColor="background2" w:themeShade="1A"/>
          <w:sz w:val="28"/>
          <w:szCs w:val="26"/>
        </w:rPr>
        <w:t>202</w:t>
      </w:r>
      <w:r w:rsidR="00EF1710">
        <w:rPr>
          <w:color w:val="171717" w:themeColor="background2" w:themeShade="1A"/>
          <w:sz w:val="28"/>
          <w:szCs w:val="26"/>
        </w:rPr>
        <w:t>6</w:t>
      </w:r>
    </w:p>
    <w:p w:rsidR="00AF61E4" w:rsidRPr="00AA76D8" w:rsidRDefault="00AF61E4" w:rsidP="00AF61E4">
      <w:pPr>
        <w:numPr>
          <w:ilvl w:val="0"/>
          <w:numId w:val="1"/>
        </w:numPr>
        <w:ind w:left="0" w:firstLine="284"/>
        <w:jc w:val="center"/>
        <w:rPr>
          <w:bCs/>
          <w:color w:val="171717" w:themeColor="background2" w:themeShade="1A"/>
          <w:sz w:val="24"/>
          <w:szCs w:val="24"/>
        </w:rPr>
      </w:pPr>
      <w:r w:rsidRPr="00AA76D8">
        <w:rPr>
          <w:bCs/>
          <w:color w:val="171717" w:themeColor="background2" w:themeShade="1A"/>
          <w:sz w:val="24"/>
          <w:szCs w:val="24"/>
        </w:rPr>
        <w:lastRenderedPageBreak/>
        <w:t>Общие положения</w:t>
      </w:r>
    </w:p>
    <w:p w:rsidR="00AF61E4" w:rsidRPr="00AA76D8" w:rsidRDefault="00AF61E4" w:rsidP="00AF61E4">
      <w:pPr>
        <w:pStyle w:val="Bodytext20"/>
        <w:shd w:val="clear" w:color="auto" w:fill="auto"/>
        <w:spacing w:before="0"/>
        <w:ind w:firstLine="720"/>
        <w:rPr>
          <w:bCs/>
          <w:color w:val="171717" w:themeColor="background2" w:themeShade="1A"/>
          <w:sz w:val="24"/>
          <w:szCs w:val="24"/>
        </w:rPr>
      </w:pPr>
      <w:r w:rsidRPr="00AA76D8">
        <w:rPr>
          <w:bCs/>
          <w:color w:val="171717" w:themeColor="background2" w:themeShade="1A"/>
          <w:sz w:val="24"/>
          <w:szCs w:val="24"/>
        </w:rPr>
        <w:t>Программа вступительного испытания предназначена для абитуриентов, поступающих на обучение на программы магистратуры федерального государственного бюджетного образовательного учреждения высшего образования «Российский государственный гидрометеорологический университет» (далее – РГГМУ) (Приложение).</w:t>
      </w:r>
    </w:p>
    <w:p w:rsidR="00AF61E4" w:rsidRPr="00AA76D8" w:rsidRDefault="00AF61E4" w:rsidP="00AF61E4">
      <w:pPr>
        <w:pStyle w:val="Bodytext20"/>
        <w:shd w:val="clear" w:color="auto" w:fill="auto"/>
        <w:spacing w:before="0"/>
        <w:ind w:firstLine="720"/>
        <w:rPr>
          <w:bCs/>
          <w:color w:val="171717" w:themeColor="background2" w:themeShade="1A"/>
          <w:sz w:val="24"/>
          <w:szCs w:val="24"/>
        </w:rPr>
      </w:pPr>
      <w:r w:rsidRPr="00AA76D8">
        <w:rPr>
          <w:bCs/>
          <w:color w:val="171717" w:themeColor="background2" w:themeShade="1A"/>
          <w:sz w:val="24"/>
          <w:szCs w:val="24"/>
        </w:rPr>
        <w:t>Целью вступительного испытания в магистратуру является выявление степени готовности абитуриентов к освоению профессионально-образовательной программы магистратуры.</w:t>
      </w:r>
    </w:p>
    <w:p w:rsidR="00AF61E4" w:rsidRPr="00AA76D8" w:rsidRDefault="00AF61E4" w:rsidP="00AF61E4">
      <w:pPr>
        <w:pStyle w:val="a4"/>
        <w:ind w:firstLine="709"/>
        <w:jc w:val="both"/>
        <w:rPr>
          <w:bCs/>
          <w:color w:val="171717" w:themeColor="background2" w:themeShade="1A"/>
          <w:sz w:val="24"/>
          <w:szCs w:val="24"/>
        </w:rPr>
      </w:pPr>
      <w:r w:rsidRPr="00AA76D8">
        <w:rPr>
          <w:bCs/>
          <w:color w:val="171717" w:themeColor="background2" w:themeShade="1A"/>
          <w:sz w:val="24"/>
          <w:szCs w:val="24"/>
        </w:rPr>
        <w:t>Программа составлена в соответствии с требованиями федерального государственного образовательного стандарта высшего образования, профессиональных стандартов.</w:t>
      </w:r>
    </w:p>
    <w:p w:rsidR="00AF61E4" w:rsidRPr="00AA76D8" w:rsidRDefault="00AF61E4" w:rsidP="00AF61E4">
      <w:pPr>
        <w:rPr>
          <w:bCs/>
          <w:color w:val="171717" w:themeColor="background2" w:themeShade="1A"/>
          <w:sz w:val="24"/>
          <w:szCs w:val="24"/>
        </w:rPr>
      </w:pPr>
    </w:p>
    <w:p w:rsidR="00AF61E4" w:rsidRPr="00AA76D8" w:rsidRDefault="00AF61E4" w:rsidP="00AF61E4">
      <w:pPr>
        <w:jc w:val="center"/>
        <w:rPr>
          <w:bCs/>
          <w:color w:val="171717" w:themeColor="background2" w:themeShade="1A"/>
          <w:sz w:val="24"/>
          <w:szCs w:val="24"/>
        </w:rPr>
      </w:pPr>
      <w:r w:rsidRPr="00AA76D8">
        <w:rPr>
          <w:bCs/>
          <w:color w:val="171717" w:themeColor="background2" w:themeShade="1A"/>
          <w:sz w:val="24"/>
          <w:szCs w:val="24"/>
        </w:rPr>
        <w:t>2. Форма вступительного испытания</w:t>
      </w:r>
    </w:p>
    <w:p w:rsidR="00505530" w:rsidRDefault="00AF61E4" w:rsidP="00AF61E4">
      <w:pPr>
        <w:ind w:firstLine="680"/>
        <w:jc w:val="both"/>
        <w:rPr>
          <w:bCs/>
          <w:color w:val="171717" w:themeColor="background2" w:themeShade="1A"/>
          <w:sz w:val="24"/>
          <w:szCs w:val="24"/>
        </w:rPr>
      </w:pPr>
      <w:r w:rsidRPr="00AA76D8">
        <w:rPr>
          <w:bCs/>
          <w:color w:val="171717" w:themeColor="background2" w:themeShade="1A"/>
          <w:sz w:val="24"/>
          <w:szCs w:val="24"/>
        </w:rPr>
        <w:t xml:space="preserve">Вступительное испытание проводится </w:t>
      </w:r>
      <w:r w:rsidR="00505530">
        <w:rPr>
          <w:bCs/>
          <w:color w:val="171717" w:themeColor="background2" w:themeShade="1A"/>
          <w:sz w:val="24"/>
          <w:szCs w:val="24"/>
        </w:rPr>
        <w:t xml:space="preserve">очно или с применением дистанционных образовательных технологий в письменной форме в соответствии с расписанием, утвержденным председателем приемной комиссии и размещенном на странице официального сайта РГГМУ </w:t>
      </w:r>
      <w:r w:rsidR="00505530" w:rsidRPr="00AA76D8">
        <w:rPr>
          <w:bCs/>
          <w:color w:val="171717" w:themeColor="background2" w:themeShade="1A"/>
          <w:sz w:val="24"/>
          <w:szCs w:val="24"/>
        </w:rPr>
        <w:t>(http://dovus.rshu.ru/content/priemkom/abit)</w:t>
      </w:r>
      <w:r w:rsidR="00505530">
        <w:rPr>
          <w:bCs/>
          <w:color w:val="171717" w:themeColor="background2" w:themeShade="1A"/>
          <w:sz w:val="24"/>
          <w:szCs w:val="24"/>
        </w:rPr>
        <w:t>.</w:t>
      </w:r>
    </w:p>
    <w:p w:rsidR="00AF61E4" w:rsidRPr="00BE1BE8" w:rsidRDefault="00505530" w:rsidP="00AF61E4">
      <w:pPr>
        <w:ind w:firstLine="680"/>
        <w:jc w:val="both"/>
        <w:rPr>
          <w:bCs/>
          <w:color w:val="171717" w:themeColor="background2" w:themeShade="1A"/>
          <w:sz w:val="24"/>
          <w:szCs w:val="24"/>
        </w:rPr>
      </w:pPr>
      <w:proofErr w:type="gramStart"/>
      <w:r>
        <w:rPr>
          <w:bCs/>
          <w:color w:val="171717" w:themeColor="background2" w:themeShade="1A"/>
          <w:sz w:val="24"/>
          <w:szCs w:val="24"/>
        </w:rPr>
        <w:t xml:space="preserve">Проведение оценки портфолио с применением дистанционных образовательных технологий  регламентируется Положением об организации оценки портфолио с использованием дистанционных технологий, </w:t>
      </w:r>
      <w:r w:rsidR="00BE1BE8" w:rsidRPr="00AA76D8">
        <w:rPr>
          <w:bCs/>
          <w:color w:val="171717" w:themeColor="background2" w:themeShade="1A"/>
          <w:sz w:val="24"/>
          <w:szCs w:val="24"/>
        </w:rPr>
        <w:t xml:space="preserve"> размещенном на</w:t>
      </w:r>
      <w:r w:rsidR="00BE1BE8">
        <w:rPr>
          <w:bCs/>
          <w:color w:val="171717" w:themeColor="background2" w:themeShade="1A"/>
          <w:sz w:val="24"/>
          <w:szCs w:val="24"/>
        </w:rPr>
        <w:t> </w:t>
      </w:r>
      <w:r>
        <w:rPr>
          <w:bCs/>
          <w:color w:val="171717" w:themeColor="background2" w:themeShade="1A"/>
          <w:sz w:val="24"/>
          <w:szCs w:val="24"/>
        </w:rPr>
        <w:t xml:space="preserve"> официальном сайте </w:t>
      </w:r>
      <w:r w:rsidR="00BE1BE8" w:rsidRPr="00AA76D8">
        <w:rPr>
          <w:bCs/>
          <w:color w:val="171717" w:themeColor="background2" w:themeShade="1A"/>
          <w:sz w:val="24"/>
          <w:szCs w:val="24"/>
        </w:rPr>
        <w:t xml:space="preserve">РГГМУ </w:t>
      </w:r>
      <w:r w:rsidRPr="00505530">
        <w:rPr>
          <w:bCs/>
          <w:color w:val="171717" w:themeColor="background2" w:themeShade="1A"/>
          <w:sz w:val="24"/>
          <w:szCs w:val="24"/>
        </w:rPr>
        <w:t>(http://dovus.rshu.ru/content/priemkom/abit).</w:t>
      </w:r>
      <w:proofErr w:type="gramEnd"/>
    </w:p>
    <w:p w:rsidR="00464089" w:rsidRPr="00AA76D8" w:rsidRDefault="00464089" w:rsidP="00464089">
      <w:pPr>
        <w:ind w:firstLine="567"/>
        <w:jc w:val="both"/>
        <w:rPr>
          <w:color w:val="171717" w:themeColor="background2" w:themeShade="1A"/>
          <w:sz w:val="24"/>
          <w:szCs w:val="24"/>
        </w:rPr>
      </w:pPr>
    </w:p>
    <w:p w:rsidR="00464089" w:rsidRDefault="002D513F" w:rsidP="002D513F">
      <w:pPr>
        <w:pStyle w:val="Bodytext20"/>
        <w:shd w:val="clear" w:color="auto" w:fill="auto"/>
        <w:spacing w:before="0"/>
        <w:ind w:firstLine="0"/>
        <w:jc w:val="center"/>
        <w:rPr>
          <w:bCs/>
          <w:color w:val="171717" w:themeColor="background2" w:themeShade="1A"/>
          <w:sz w:val="24"/>
          <w:szCs w:val="24"/>
        </w:rPr>
      </w:pPr>
      <w:r>
        <w:rPr>
          <w:bCs/>
          <w:color w:val="171717" w:themeColor="background2" w:themeShade="1A"/>
          <w:sz w:val="24"/>
          <w:szCs w:val="24"/>
        </w:rPr>
        <w:t xml:space="preserve">3. </w:t>
      </w:r>
      <w:r w:rsidR="00BE1BE8">
        <w:rPr>
          <w:bCs/>
          <w:color w:val="171717" w:themeColor="background2" w:themeShade="1A"/>
          <w:sz w:val="24"/>
          <w:szCs w:val="24"/>
        </w:rPr>
        <w:t>Содержание</w:t>
      </w:r>
      <w:r w:rsidR="00464089" w:rsidRPr="00AA76D8">
        <w:rPr>
          <w:bCs/>
          <w:color w:val="171717" w:themeColor="background2" w:themeShade="1A"/>
          <w:sz w:val="24"/>
          <w:szCs w:val="24"/>
        </w:rPr>
        <w:t xml:space="preserve"> и </w:t>
      </w:r>
      <w:r w:rsidR="00BE1BE8">
        <w:rPr>
          <w:bCs/>
          <w:color w:val="171717" w:themeColor="background2" w:themeShade="1A"/>
          <w:sz w:val="24"/>
          <w:szCs w:val="24"/>
        </w:rPr>
        <w:t>система</w:t>
      </w:r>
      <w:r w:rsidR="00464089" w:rsidRPr="00AA76D8">
        <w:rPr>
          <w:bCs/>
          <w:color w:val="171717" w:themeColor="background2" w:themeShade="1A"/>
          <w:sz w:val="24"/>
          <w:szCs w:val="24"/>
        </w:rPr>
        <w:t xml:space="preserve"> оценивания конкурсных документов </w:t>
      </w:r>
    </w:p>
    <w:p w:rsidR="002D513F" w:rsidRPr="00AA76D8" w:rsidRDefault="002D513F" w:rsidP="002D513F">
      <w:pPr>
        <w:pStyle w:val="Bodytext20"/>
        <w:shd w:val="clear" w:color="auto" w:fill="auto"/>
        <w:spacing w:before="0"/>
        <w:ind w:firstLine="0"/>
        <w:jc w:val="center"/>
        <w:rPr>
          <w:bCs/>
          <w:color w:val="171717" w:themeColor="background2" w:themeShade="1A"/>
          <w:sz w:val="24"/>
          <w:szCs w:val="24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260"/>
        <w:gridCol w:w="1701"/>
        <w:gridCol w:w="1843"/>
      </w:tblGrid>
      <w:tr w:rsidR="00505530" w:rsidRPr="00AA76D8" w:rsidTr="005E57CC">
        <w:tc>
          <w:tcPr>
            <w:tcW w:w="534" w:type="dxa"/>
            <w:shd w:val="clear" w:color="auto" w:fill="auto"/>
          </w:tcPr>
          <w:p w:rsidR="00505530" w:rsidRPr="00AA76D8" w:rsidRDefault="00505530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 w:rsidRPr="00AA76D8">
              <w:rPr>
                <w:color w:val="171717" w:themeColor="background2" w:themeShade="1A"/>
                <w:sz w:val="24"/>
                <w:szCs w:val="24"/>
              </w:rPr>
              <w:t xml:space="preserve">№ </w:t>
            </w:r>
            <w:proofErr w:type="gramStart"/>
            <w:r w:rsidRPr="00AA76D8">
              <w:rPr>
                <w:color w:val="171717" w:themeColor="background2" w:themeShade="1A"/>
                <w:sz w:val="24"/>
                <w:szCs w:val="24"/>
              </w:rPr>
              <w:t>п</w:t>
            </w:r>
            <w:proofErr w:type="gramEnd"/>
            <w:r w:rsidRPr="00AA76D8">
              <w:rPr>
                <w:color w:val="171717" w:themeColor="background2" w:themeShade="1A"/>
                <w:sz w:val="24"/>
                <w:szCs w:val="24"/>
              </w:rPr>
              <w:t>/п</w:t>
            </w:r>
          </w:p>
        </w:tc>
        <w:tc>
          <w:tcPr>
            <w:tcW w:w="2551" w:type="dxa"/>
            <w:shd w:val="clear" w:color="auto" w:fill="auto"/>
          </w:tcPr>
          <w:p w:rsidR="00505530" w:rsidRPr="00AA76D8" w:rsidRDefault="00505530" w:rsidP="00742C92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 w:rsidRPr="00AA76D8">
              <w:rPr>
                <w:color w:val="171717" w:themeColor="background2" w:themeShade="1A"/>
                <w:sz w:val="24"/>
                <w:szCs w:val="24"/>
              </w:rPr>
              <w:t>Документы/ документально подтвержденные факты, подлежащие</w:t>
            </w:r>
          </w:p>
          <w:p w:rsidR="00505530" w:rsidRPr="00AA76D8" w:rsidRDefault="00505530" w:rsidP="00742C92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 w:rsidRPr="00AA76D8">
              <w:rPr>
                <w:color w:val="171717" w:themeColor="background2" w:themeShade="1A"/>
                <w:sz w:val="24"/>
                <w:szCs w:val="24"/>
              </w:rPr>
              <w:t>оценке</w:t>
            </w:r>
          </w:p>
        </w:tc>
        <w:tc>
          <w:tcPr>
            <w:tcW w:w="3260" w:type="dxa"/>
            <w:shd w:val="clear" w:color="auto" w:fill="auto"/>
          </w:tcPr>
          <w:p w:rsidR="00505530" w:rsidRPr="00AA76D8" w:rsidRDefault="00505530" w:rsidP="00742C92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 w:rsidRPr="00AA76D8">
              <w:rPr>
                <w:color w:val="171717" w:themeColor="background2" w:themeShade="1A"/>
                <w:sz w:val="24"/>
                <w:szCs w:val="24"/>
              </w:rPr>
              <w:t>Объекты оценивания/ подтверждающие документы</w:t>
            </w:r>
          </w:p>
        </w:tc>
        <w:tc>
          <w:tcPr>
            <w:tcW w:w="1701" w:type="dxa"/>
            <w:shd w:val="clear" w:color="auto" w:fill="auto"/>
          </w:tcPr>
          <w:p w:rsidR="00505530" w:rsidRPr="00AA76D8" w:rsidRDefault="005E57CC" w:rsidP="00BE1BE8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Мини</w:t>
            </w:r>
            <w:r w:rsidR="00505530">
              <w:rPr>
                <w:color w:val="171717" w:themeColor="background2" w:themeShade="1A"/>
                <w:sz w:val="24"/>
                <w:szCs w:val="24"/>
              </w:rPr>
              <w:t>мальное к</w:t>
            </w:r>
            <w:r w:rsidR="00505530" w:rsidRPr="00AA76D8">
              <w:rPr>
                <w:color w:val="171717" w:themeColor="background2" w:themeShade="1A"/>
                <w:sz w:val="24"/>
                <w:szCs w:val="24"/>
              </w:rPr>
              <w:t>оличество начисляемых баллов</w:t>
            </w:r>
          </w:p>
        </w:tc>
        <w:tc>
          <w:tcPr>
            <w:tcW w:w="1843" w:type="dxa"/>
          </w:tcPr>
          <w:p w:rsidR="00505530" w:rsidRDefault="00505530" w:rsidP="00BE1BE8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 w:rsidRPr="00505530">
              <w:rPr>
                <w:color w:val="171717" w:themeColor="background2" w:themeShade="1A"/>
                <w:sz w:val="24"/>
                <w:szCs w:val="24"/>
              </w:rPr>
              <w:t>Максимальное количество начисляемых баллов</w:t>
            </w:r>
          </w:p>
        </w:tc>
      </w:tr>
      <w:tr w:rsidR="00505530" w:rsidRPr="00AA76D8" w:rsidTr="005E57CC">
        <w:tc>
          <w:tcPr>
            <w:tcW w:w="8046" w:type="dxa"/>
            <w:gridSpan w:val="4"/>
            <w:shd w:val="clear" w:color="auto" w:fill="auto"/>
          </w:tcPr>
          <w:p w:rsidR="00505530" w:rsidRPr="00BE1BE8" w:rsidRDefault="00505530" w:rsidP="00BE1BE8">
            <w:pPr>
              <w:pStyle w:val="a3"/>
              <w:numPr>
                <w:ilvl w:val="0"/>
                <w:numId w:val="16"/>
              </w:numPr>
              <w:jc w:val="center"/>
              <w:rPr>
                <w:color w:val="171717" w:themeColor="background2" w:themeShade="1A"/>
                <w:szCs w:val="24"/>
              </w:rPr>
            </w:pPr>
            <w:r w:rsidRPr="00BE1BE8">
              <w:rPr>
                <w:color w:val="171717" w:themeColor="background2" w:themeShade="1A"/>
                <w:szCs w:val="24"/>
              </w:rPr>
              <w:t>Общая часть: самостоятельные письменные работы</w:t>
            </w:r>
          </w:p>
        </w:tc>
        <w:tc>
          <w:tcPr>
            <w:tcW w:w="1843" w:type="dxa"/>
          </w:tcPr>
          <w:p w:rsidR="00505530" w:rsidRPr="00BE1BE8" w:rsidRDefault="00505530" w:rsidP="00BE1BE8">
            <w:pPr>
              <w:pStyle w:val="a3"/>
              <w:numPr>
                <w:ilvl w:val="0"/>
                <w:numId w:val="16"/>
              </w:numPr>
              <w:jc w:val="center"/>
              <w:rPr>
                <w:color w:val="171717" w:themeColor="background2" w:themeShade="1A"/>
                <w:szCs w:val="24"/>
              </w:rPr>
            </w:pPr>
          </w:p>
        </w:tc>
      </w:tr>
      <w:tr w:rsidR="00505530" w:rsidRPr="00AA76D8" w:rsidTr="005E57CC">
        <w:tc>
          <w:tcPr>
            <w:tcW w:w="534" w:type="dxa"/>
            <w:shd w:val="clear" w:color="auto" w:fill="auto"/>
          </w:tcPr>
          <w:p w:rsidR="00505530" w:rsidRPr="00AA76D8" w:rsidRDefault="00505530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05530" w:rsidRPr="00AA76D8" w:rsidRDefault="00505530" w:rsidP="00D807D5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  <w:r w:rsidRPr="00AA76D8">
              <w:rPr>
                <w:color w:val="171717" w:themeColor="background2" w:themeShade="1A"/>
                <w:sz w:val="24"/>
                <w:szCs w:val="24"/>
              </w:rPr>
              <w:t>Эссе</w:t>
            </w:r>
          </w:p>
        </w:tc>
        <w:tc>
          <w:tcPr>
            <w:tcW w:w="3260" w:type="dxa"/>
            <w:shd w:val="clear" w:color="auto" w:fill="auto"/>
          </w:tcPr>
          <w:p w:rsidR="00505530" w:rsidRPr="00AA76D8" w:rsidRDefault="00505530" w:rsidP="005E57CC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  <w:r w:rsidRPr="00AA76D8">
              <w:rPr>
                <w:color w:val="171717" w:themeColor="background2" w:themeShade="1A"/>
                <w:sz w:val="24"/>
                <w:szCs w:val="24"/>
              </w:rPr>
              <w:t xml:space="preserve">Абитуриент </w:t>
            </w:r>
            <w:r w:rsidR="005E57CC">
              <w:rPr>
                <w:color w:val="171717" w:themeColor="background2" w:themeShade="1A"/>
                <w:sz w:val="24"/>
                <w:szCs w:val="24"/>
              </w:rPr>
              <w:t>с</w:t>
            </w:r>
            <w:r w:rsidRPr="00AA76D8">
              <w:rPr>
                <w:color w:val="171717" w:themeColor="background2" w:themeShade="1A"/>
                <w:sz w:val="24"/>
                <w:szCs w:val="24"/>
              </w:rPr>
              <w:t xml:space="preserve">амостоятельно выбирает тему из </w:t>
            </w:r>
            <w:r>
              <w:rPr>
                <w:color w:val="171717" w:themeColor="background2" w:themeShade="1A"/>
                <w:sz w:val="24"/>
                <w:szCs w:val="24"/>
              </w:rPr>
              <w:t>списка предложенных тем</w:t>
            </w:r>
          </w:p>
        </w:tc>
        <w:tc>
          <w:tcPr>
            <w:tcW w:w="1701" w:type="dxa"/>
            <w:shd w:val="clear" w:color="auto" w:fill="auto"/>
          </w:tcPr>
          <w:p w:rsidR="00505530" w:rsidRPr="00AA76D8" w:rsidRDefault="005E57CC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05530" w:rsidRDefault="005E57CC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25</w:t>
            </w:r>
          </w:p>
        </w:tc>
      </w:tr>
      <w:tr w:rsidR="00505530" w:rsidRPr="00AA76D8" w:rsidTr="005E57CC">
        <w:tc>
          <w:tcPr>
            <w:tcW w:w="6345" w:type="dxa"/>
            <w:gridSpan w:val="3"/>
            <w:shd w:val="clear" w:color="auto" w:fill="auto"/>
          </w:tcPr>
          <w:p w:rsidR="00505530" w:rsidRPr="00AA76D8" w:rsidRDefault="00505530" w:rsidP="00BE1BE8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 w:rsidRPr="00AA76D8">
              <w:rPr>
                <w:color w:val="171717" w:themeColor="background2" w:themeShade="1A"/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701" w:type="dxa"/>
            <w:shd w:val="clear" w:color="auto" w:fill="auto"/>
          </w:tcPr>
          <w:p w:rsidR="00505530" w:rsidRPr="00BE1BE8" w:rsidRDefault="00505530" w:rsidP="002D513F">
            <w:pPr>
              <w:jc w:val="center"/>
              <w:rPr>
                <w:bCs/>
                <w:color w:val="171717" w:themeColor="background2" w:themeShade="1A"/>
                <w:sz w:val="24"/>
                <w:szCs w:val="24"/>
              </w:rPr>
            </w:pPr>
            <w:r w:rsidRPr="00BE1BE8">
              <w:rPr>
                <w:bCs/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05530" w:rsidRPr="00BE1BE8" w:rsidRDefault="005E57CC" w:rsidP="002D513F">
            <w:pPr>
              <w:jc w:val="center"/>
              <w:rPr>
                <w:bCs/>
                <w:color w:val="171717" w:themeColor="background2" w:themeShade="1A"/>
                <w:sz w:val="24"/>
                <w:szCs w:val="24"/>
              </w:rPr>
            </w:pPr>
            <w:r>
              <w:rPr>
                <w:bCs/>
                <w:color w:val="171717" w:themeColor="background2" w:themeShade="1A"/>
                <w:sz w:val="24"/>
                <w:szCs w:val="24"/>
              </w:rPr>
              <w:t>25</w:t>
            </w:r>
          </w:p>
        </w:tc>
      </w:tr>
      <w:tr w:rsidR="00505530" w:rsidRPr="00AA76D8" w:rsidTr="005E57CC">
        <w:tc>
          <w:tcPr>
            <w:tcW w:w="8046" w:type="dxa"/>
            <w:gridSpan w:val="4"/>
            <w:shd w:val="clear" w:color="auto" w:fill="auto"/>
          </w:tcPr>
          <w:p w:rsidR="00505530" w:rsidRPr="00AA76D8" w:rsidRDefault="00505530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2.</w:t>
            </w:r>
            <w:r w:rsidRPr="00AA76D8">
              <w:rPr>
                <w:color w:val="171717" w:themeColor="background2" w:themeShade="1A"/>
                <w:sz w:val="24"/>
                <w:szCs w:val="24"/>
              </w:rPr>
              <w:t xml:space="preserve"> Базовая часть</w:t>
            </w:r>
          </w:p>
        </w:tc>
        <w:tc>
          <w:tcPr>
            <w:tcW w:w="1843" w:type="dxa"/>
          </w:tcPr>
          <w:p w:rsidR="00505530" w:rsidRDefault="00505530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</w:p>
        </w:tc>
      </w:tr>
      <w:tr w:rsidR="00505530" w:rsidRPr="00AA76D8" w:rsidTr="005E57CC">
        <w:tc>
          <w:tcPr>
            <w:tcW w:w="534" w:type="dxa"/>
            <w:shd w:val="clear" w:color="auto" w:fill="auto"/>
          </w:tcPr>
          <w:p w:rsidR="00505530" w:rsidRPr="00AA76D8" w:rsidRDefault="00505530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505530" w:rsidRPr="00AA76D8" w:rsidRDefault="00505530" w:rsidP="00D807D5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  <w:r w:rsidRPr="00AA76D8">
              <w:rPr>
                <w:color w:val="171717" w:themeColor="background2" w:themeShade="1A"/>
                <w:sz w:val="24"/>
                <w:szCs w:val="24"/>
              </w:rPr>
              <w:t>Диплом бакалавра/</w:t>
            </w:r>
          </w:p>
          <w:p w:rsidR="00505530" w:rsidRPr="00AA76D8" w:rsidRDefault="00505530" w:rsidP="00D807D5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  <w:r w:rsidRPr="00AA76D8">
              <w:rPr>
                <w:color w:val="171717" w:themeColor="background2" w:themeShade="1A"/>
                <w:sz w:val="24"/>
                <w:szCs w:val="24"/>
              </w:rPr>
              <w:t>специалиста</w:t>
            </w:r>
          </w:p>
        </w:tc>
        <w:tc>
          <w:tcPr>
            <w:tcW w:w="3260" w:type="dxa"/>
            <w:shd w:val="clear" w:color="auto" w:fill="auto"/>
          </w:tcPr>
          <w:p w:rsidR="00505530" w:rsidRPr="00AA76D8" w:rsidRDefault="00505530" w:rsidP="00D807D5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  <w:r w:rsidRPr="00AA76D8">
              <w:rPr>
                <w:color w:val="171717" w:themeColor="background2" w:themeShade="1A"/>
                <w:sz w:val="24"/>
                <w:szCs w:val="24"/>
              </w:rPr>
              <w:t>Балл документа об образовании рассчитывается по формуле:</w:t>
            </w:r>
          </w:p>
          <w:p w:rsidR="00505530" w:rsidRPr="00AA76D8" w:rsidRDefault="00505530" w:rsidP="005E57CC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  <w:r w:rsidRPr="00AA76D8">
              <w:rPr>
                <w:color w:val="171717" w:themeColor="background2" w:themeShade="1A"/>
                <w:sz w:val="24"/>
                <w:szCs w:val="24"/>
              </w:rPr>
              <w:t xml:space="preserve">средний балл документа об образовании ×10, </w:t>
            </w:r>
            <w:r>
              <w:rPr>
                <w:color w:val="171717" w:themeColor="background2" w:themeShade="1A"/>
                <w:sz w:val="24"/>
                <w:szCs w:val="24"/>
              </w:rPr>
              <w:t>(</w:t>
            </w:r>
            <w:r w:rsidR="005E57CC">
              <w:rPr>
                <w:color w:val="171717" w:themeColor="background2" w:themeShade="1A"/>
                <w:sz w:val="24"/>
                <w:szCs w:val="24"/>
              </w:rPr>
              <w:t xml:space="preserve">полученное </w:t>
            </w:r>
            <w:r>
              <w:rPr>
                <w:color w:val="171717" w:themeColor="background2" w:themeShade="1A"/>
                <w:sz w:val="24"/>
                <w:szCs w:val="24"/>
              </w:rPr>
              <w:t xml:space="preserve">значение округляется до </w:t>
            </w:r>
            <w:r w:rsidR="005E57CC">
              <w:rPr>
                <w:color w:val="171717" w:themeColor="background2" w:themeShade="1A"/>
                <w:sz w:val="24"/>
                <w:szCs w:val="24"/>
              </w:rPr>
              <w:t>целых</w:t>
            </w:r>
            <w:r>
              <w:rPr>
                <w:color w:val="171717" w:themeColor="background2" w:themeShade="1A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505530" w:rsidRPr="00AA76D8" w:rsidRDefault="005E57CC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3</w:t>
            </w:r>
            <w:r w:rsidR="00505530" w:rsidRPr="00AA76D8">
              <w:rPr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05530" w:rsidRPr="00AA76D8" w:rsidRDefault="005E57CC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50</w:t>
            </w:r>
          </w:p>
        </w:tc>
      </w:tr>
      <w:tr w:rsidR="00505530" w:rsidRPr="00AA76D8" w:rsidTr="005E57CC">
        <w:tc>
          <w:tcPr>
            <w:tcW w:w="6345" w:type="dxa"/>
            <w:gridSpan w:val="3"/>
            <w:shd w:val="clear" w:color="auto" w:fill="auto"/>
          </w:tcPr>
          <w:p w:rsidR="00505530" w:rsidRPr="00AA76D8" w:rsidRDefault="00505530" w:rsidP="00BE1BE8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 w:rsidRPr="00AA76D8">
              <w:rPr>
                <w:color w:val="171717" w:themeColor="background2" w:themeShade="1A"/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701" w:type="dxa"/>
            <w:shd w:val="clear" w:color="auto" w:fill="auto"/>
          </w:tcPr>
          <w:p w:rsidR="00505530" w:rsidRPr="00BE1BE8" w:rsidRDefault="005E57CC" w:rsidP="002D513F">
            <w:pPr>
              <w:jc w:val="center"/>
              <w:rPr>
                <w:bCs/>
                <w:color w:val="171717" w:themeColor="background2" w:themeShade="1A"/>
                <w:sz w:val="24"/>
                <w:szCs w:val="24"/>
              </w:rPr>
            </w:pPr>
            <w:r>
              <w:rPr>
                <w:bCs/>
                <w:color w:val="171717" w:themeColor="background2" w:themeShade="1A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505530" w:rsidRPr="00BE1BE8" w:rsidRDefault="005E57CC" w:rsidP="002D513F">
            <w:pPr>
              <w:jc w:val="center"/>
              <w:rPr>
                <w:bCs/>
                <w:color w:val="171717" w:themeColor="background2" w:themeShade="1A"/>
                <w:sz w:val="24"/>
                <w:szCs w:val="24"/>
              </w:rPr>
            </w:pPr>
            <w:r>
              <w:rPr>
                <w:bCs/>
                <w:color w:val="171717" w:themeColor="background2" w:themeShade="1A"/>
                <w:sz w:val="24"/>
                <w:szCs w:val="24"/>
              </w:rPr>
              <w:t>50</w:t>
            </w:r>
          </w:p>
        </w:tc>
      </w:tr>
      <w:tr w:rsidR="00505530" w:rsidRPr="00AA76D8" w:rsidTr="005E57CC">
        <w:tc>
          <w:tcPr>
            <w:tcW w:w="8046" w:type="dxa"/>
            <w:gridSpan w:val="4"/>
            <w:shd w:val="clear" w:color="auto" w:fill="auto"/>
          </w:tcPr>
          <w:p w:rsidR="00505530" w:rsidRPr="002B0674" w:rsidRDefault="00505530" w:rsidP="005E57CC">
            <w:pPr>
              <w:pStyle w:val="a3"/>
              <w:ind w:left="-142" w:firstLine="0"/>
              <w:jc w:val="center"/>
              <w:rPr>
                <w:color w:val="171717" w:themeColor="background2" w:themeShade="1A"/>
                <w:szCs w:val="24"/>
              </w:rPr>
            </w:pPr>
            <w:r>
              <w:rPr>
                <w:color w:val="171717" w:themeColor="background2" w:themeShade="1A"/>
                <w:szCs w:val="24"/>
              </w:rPr>
              <w:t xml:space="preserve">3. </w:t>
            </w:r>
            <w:r w:rsidRPr="002B0674">
              <w:rPr>
                <w:color w:val="171717" w:themeColor="background2" w:themeShade="1A"/>
                <w:szCs w:val="24"/>
              </w:rPr>
              <w:t>Общие академические, профессиональные, личные достижения</w:t>
            </w:r>
          </w:p>
        </w:tc>
        <w:tc>
          <w:tcPr>
            <w:tcW w:w="1843" w:type="dxa"/>
          </w:tcPr>
          <w:p w:rsidR="00505530" w:rsidRDefault="00505530" w:rsidP="002B0674">
            <w:pPr>
              <w:pStyle w:val="a3"/>
              <w:ind w:left="-142" w:firstLine="0"/>
              <w:rPr>
                <w:color w:val="171717" w:themeColor="background2" w:themeShade="1A"/>
                <w:szCs w:val="24"/>
              </w:rPr>
            </w:pPr>
          </w:p>
        </w:tc>
      </w:tr>
      <w:tr w:rsidR="00505530" w:rsidRPr="00AA76D8" w:rsidTr="005E57CC">
        <w:tc>
          <w:tcPr>
            <w:tcW w:w="534" w:type="dxa"/>
            <w:vMerge w:val="restart"/>
            <w:shd w:val="clear" w:color="auto" w:fill="auto"/>
          </w:tcPr>
          <w:p w:rsidR="00505530" w:rsidRPr="00AA76D8" w:rsidRDefault="005E57CC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05530" w:rsidRPr="00AA76D8" w:rsidRDefault="00505530" w:rsidP="00D807D5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Участие в конференциях, семинарах, круглых столах, научных школах</w:t>
            </w:r>
          </w:p>
          <w:p w:rsidR="00505530" w:rsidRPr="00AA76D8" w:rsidRDefault="00505530" w:rsidP="00D807D5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05530" w:rsidRPr="00AA76D8" w:rsidRDefault="00505530" w:rsidP="005E57CC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Наличие сертификата участника всероссийской международной конференции</w:t>
            </w:r>
          </w:p>
        </w:tc>
        <w:tc>
          <w:tcPr>
            <w:tcW w:w="1701" w:type="dxa"/>
            <w:shd w:val="clear" w:color="auto" w:fill="auto"/>
          </w:tcPr>
          <w:p w:rsidR="00505530" w:rsidRPr="00AA76D8" w:rsidRDefault="005E57CC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05530" w:rsidRDefault="005E57CC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3</w:t>
            </w:r>
          </w:p>
        </w:tc>
      </w:tr>
      <w:tr w:rsidR="00505530" w:rsidRPr="00AA76D8" w:rsidTr="005E57CC">
        <w:tc>
          <w:tcPr>
            <w:tcW w:w="534" w:type="dxa"/>
            <w:vMerge/>
            <w:shd w:val="clear" w:color="auto" w:fill="auto"/>
          </w:tcPr>
          <w:p w:rsidR="00505530" w:rsidRDefault="00505530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05530" w:rsidRDefault="00505530" w:rsidP="00D807D5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05530" w:rsidRPr="00AA76D8" w:rsidRDefault="00505530" w:rsidP="005E57CC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 xml:space="preserve">Наличие сертификата участника региональной </w:t>
            </w:r>
            <w:r w:rsidR="005E57CC">
              <w:rPr>
                <w:color w:val="171717" w:themeColor="background2" w:themeShade="1A"/>
                <w:sz w:val="24"/>
                <w:szCs w:val="24"/>
              </w:rPr>
              <w:t xml:space="preserve">научной, научно-практической </w:t>
            </w:r>
            <w:r>
              <w:rPr>
                <w:color w:val="171717" w:themeColor="background2" w:themeShade="1A"/>
                <w:sz w:val="24"/>
                <w:szCs w:val="24"/>
              </w:rPr>
              <w:t>конференции</w:t>
            </w:r>
          </w:p>
        </w:tc>
        <w:tc>
          <w:tcPr>
            <w:tcW w:w="1701" w:type="dxa"/>
            <w:shd w:val="clear" w:color="auto" w:fill="auto"/>
          </w:tcPr>
          <w:p w:rsidR="00505530" w:rsidRPr="00AA76D8" w:rsidRDefault="005E57CC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05530" w:rsidRDefault="005E57CC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1</w:t>
            </w:r>
          </w:p>
        </w:tc>
      </w:tr>
      <w:tr w:rsidR="005E57CC" w:rsidRPr="00AA76D8" w:rsidTr="005E57CC">
        <w:trPr>
          <w:trHeight w:val="900"/>
        </w:trPr>
        <w:tc>
          <w:tcPr>
            <w:tcW w:w="534" w:type="dxa"/>
            <w:vMerge w:val="restart"/>
            <w:shd w:val="clear" w:color="auto" w:fill="auto"/>
          </w:tcPr>
          <w:p w:rsidR="005E57CC" w:rsidRPr="00AA76D8" w:rsidRDefault="005E57CC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E57CC" w:rsidRPr="00AA76D8" w:rsidRDefault="005E57CC" w:rsidP="00D807D5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Участие в научных и исследовательских конкурсах и грантах для поддержки научных исследований*</w:t>
            </w:r>
          </w:p>
        </w:tc>
        <w:tc>
          <w:tcPr>
            <w:tcW w:w="3260" w:type="dxa"/>
            <w:shd w:val="clear" w:color="auto" w:fill="auto"/>
          </w:tcPr>
          <w:p w:rsidR="005E57CC" w:rsidRPr="00AA76D8" w:rsidRDefault="005E57CC" w:rsidP="00D807D5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Грант (п</w:t>
            </w:r>
            <w:r w:rsidRPr="00AA76D8">
              <w:rPr>
                <w:color w:val="171717" w:themeColor="background2" w:themeShade="1A"/>
                <w:sz w:val="24"/>
                <w:szCs w:val="24"/>
              </w:rPr>
              <w:t>ри наличии подтверждающих документов</w:t>
            </w:r>
            <w:r>
              <w:rPr>
                <w:color w:val="171717" w:themeColor="background2" w:themeShade="1A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5E57CC" w:rsidRPr="00AA76D8" w:rsidRDefault="005E57CC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E57CC" w:rsidRDefault="005E57CC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7</w:t>
            </w:r>
          </w:p>
        </w:tc>
      </w:tr>
      <w:tr w:rsidR="005E57CC" w:rsidRPr="00AA76D8" w:rsidTr="005E57CC">
        <w:trPr>
          <w:trHeight w:val="285"/>
        </w:trPr>
        <w:tc>
          <w:tcPr>
            <w:tcW w:w="534" w:type="dxa"/>
            <w:vMerge/>
            <w:shd w:val="clear" w:color="auto" w:fill="auto"/>
          </w:tcPr>
          <w:p w:rsidR="005E57CC" w:rsidRDefault="005E57CC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E57CC" w:rsidRDefault="005E57CC" w:rsidP="00D807D5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E57CC" w:rsidRDefault="005E57CC" w:rsidP="00D807D5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Диплом победителя (лауреата) конкурса 1-й степени</w:t>
            </w:r>
          </w:p>
        </w:tc>
        <w:tc>
          <w:tcPr>
            <w:tcW w:w="1701" w:type="dxa"/>
            <w:shd w:val="clear" w:color="auto" w:fill="auto"/>
          </w:tcPr>
          <w:p w:rsidR="005E57CC" w:rsidRDefault="005E57CC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E57CC" w:rsidRDefault="005E57CC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5</w:t>
            </w:r>
          </w:p>
        </w:tc>
      </w:tr>
      <w:tr w:rsidR="005E57CC" w:rsidRPr="00AA76D8" w:rsidTr="005E57CC">
        <w:trPr>
          <w:trHeight w:val="195"/>
        </w:trPr>
        <w:tc>
          <w:tcPr>
            <w:tcW w:w="534" w:type="dxa"/>
            <w:vMerge/>
            <w:shd w:val="clear" w:color="auto" w:fill="auto"/>
          </w:tcPr>
          <w:p w:rsidR="005E57CC" w:rsidRDefault="005E57CC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E57CC" w:rsidRDefault="005E57CC" w:rsidP="00D807D5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E57CC" w:rsidRDefault="005E57CC" w:rsidP="00D807D5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Диплом призера</w:t>
            </w:r>
          </w:p>
        </w:tc>
        <w:tc>
          <w:tcPr>
            <w:tcW w:w="1701" w:type="dxa"/>
            <w:shd w:val="clear" w:color="auto" w:fill="auto"/>
          </w:tcPr>
          <w:p w:rsidR="005E57CC" w:rsidRDefault="005E57CC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E57CC" w:rsidRDefault="005E57CC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4</w:t>
            </w:r>
          </w:p>
        </w:tc>
      </w:tr>
      <w:tr w:rsidR="005E57CC" w:rsidRPr="00AA76D8" w:rsidTr="005E57CC">
        <w:trPr>
          <w:trHeight w:val="255"/>
        </w:trPr>
        <w:tc>
          <w:tcPr>
            <w:tcW w:w="534" w:type="dxa"/>
            <w:vMerge/>
            <w:shd w:val="clear" w:color="auto" w:fill="auto"/>
          </w:tcPr>
          <w:p w:rsidR="005E57CC" w:rsidRDefault="005E57CC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E57CC" w:rsidRDefault="005E57CC" w:rsidP="00D807D5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E57CC" w:rsidRDefault="005E57CC" w:rsidP="00D807D5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Документ, подтверждающий участие в конкурсе (сертификат)</w:t>
            </w:r>
          </w:p>
        </w:tc>
        <w:tc>
          <w:tcPr>
            <w:tcW w:w="1701" w:type="dxa"/>
            <w:shd w:val="clear" w:color="auto" w:fill="auto"/>
          </w:tcPr>
          <w:p w:rsidR="005E57CC" w:rsidRDefault="005E57CC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E57CC" w:rsidRDefault="005E57CC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1</w:t>
            </w:r>
          </w:p>
        </w:tc>
      </w:tr>
      <w:tr w:rsidR="00D67CCE" w:rsidRPr="00AA76D8" w:rsidTr="005E57CC">
        <w:trPr>
          <w:trHeight w:val="390"/>
        </w:trPr>
        <w:tc>
          <w:tcPr>
            <w:tcW w:w="534" w:type="dxa"/>
            <w:vMerge w:val="restart"/>
            <w:shd w:val="clear" w:color="auto" w:fill="auto"/>
          </w:tcPr>
          <w:p w:rsidR="00D67CCE" w:rsidRPr="00AA76D8" w:rsidRDefault="00D67CCE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67CCE" w:rsidRPr="00AA76D8" w:rsidRDefault="00D67CCE" w:rsidP="005E57CC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  <w:r w:rsidRPr="00AA76D8">
              <w:rPr>
                <w:color w:val="171717" w:themeColor="background2" w:themeShade="1A"/>
                <w:sz w:val="24"/>
                <w:szCs w:val="24"/>
              </w:rPr>
              <w:t xml:space="preserve">Участие </w:t>
            </w:r>
            <w:r>
              <w:rPr>
                <w:color w:val="171717" w:themeColor="background2" w:themeShade="1A"/>
                <w:sz w:val="24"/>
                <w:szCs w:val="24"/>
              </w:rPr>
              <w:t>в Международных, Всероссийских, ведомственных или Региональных Олимпиадах/Акселераторе</w:t>
            </w:r>
          </w:p>
          <w:p w:rsidR="00D67CCE" w:rsidRPr="00AA76D8" w:rsidRDefault="00D67CCE" w:rsidP="00D807D5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67CCE" w:rsidRPr="00AA76D8" w:rsidRDefault="00D67CCE" w:rsidP="00D807D5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 xml:space="preserve">Диплом победителя в профильных Олимпиадах по экологии/Акселераторе </w:t>
            </w:r>
          </w:p>
        </w:tc>
        <w:tc>
          <w:tcPr>
            <w:tcW w:w="1701" w:type="dxa"/>
            <w:shd w:val="clear" w:color="auto" w:fill="auto"/>
          </w:tcPr>
          <w:p w:rsidR="00D67CCE" w:rsidRPr="00AA76D8" w:rsidRDefault="00D67CCE" w:rsidP="00FE5527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67CCE" w:rsidRPr="00AA76D8" w:rsidRDefault="00D67CCE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10</w:t>
            </w:r>
          </w:p>
        </w:tc>
      </w:tr>
      <w:tr w:rsidR="00D67CCE" w:rsidRPr="00AA76D8" w:rsidTr="005E57CC">
        <w:trPr>
          <w:trHeight w:val="420"/>
        </w:trPr>
        <w:tc>
          <w:tcPr>
            <w:tcW w:w="534" w:type="dxa"/>
            <w:vMerge/>
            <w:shd w:val="clear" w:color="auto" w:fill="auto"/>
          </w:tcPr>
          <w:p w:rsidR="00D67CCE" w:rsidRDefault="00D67CCE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67CCE" w:rsidRPr="00AA76D8" w:rsidRDefault="00D67CCE" w:rsidP="005E57CC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67CCE" w:rsidRPr="00AA76D8" w:rsidRDefault="00D67CCE" w:rsidP="00D67CCE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  <w:r w:rsidRPr="00D67CCE">
              <w:rPr>
                <w:color w:val="171717" w:themeColor="background2" w:themeShade="1A"/>
                <w:sz w:val="24"/>
                <w:szCs w:val="24"/>
              </w:rPr>
              <w:t xml:space="preserve">Диплом </w:t>
            </w:r>
            <w:r>
              <w:rPr>
                <w:color w:val="171717" w:themeColor="background2" w:themeShade="1A"/>
                <w:sz w:val="24"/>
                <w:szCs w:val="24"/>
              </w:rPr>
              <w:t>призера</w:t>
            </w:r>
            <w:r w:rsidRPr="00D67CCE">
              <w:rPr>
                <w:color w:val="171717" w:themeColor="background2" w:themeShade="1A"/>
                <w:sz w:val="24"/>
                <w:szCs w:val="24"/>
              </w:rPr>
              <w:t xml:space="preserve"> в профильных Олимпиадах по экологии/Акселераторе</w:t>
            </w:r>
          </w:p>
        </w:tc>
        <w:tc>
          <w:tcPr>
            <w:tcW w:w="1701" w:type="dxa"/>
            <w:shd w:val="clear" w:color="auto" w:fill="auto"/>
          </w:tcPr>
          <w:p w:rsidR="00D67CCE" w:rsidRDefault="00D67CCE" w:rsidP="00FE5527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67CCE" w:rsidRPr="00AA76D8" w:rsidRDefault="00D67CCE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7</w:t>
            </w:r>
          </w:p>
        </w:tc>
      </w:tr>
      <w:tr w:rsidR="00D67CCE" w:rsidRPr="00AA76D8" w:rsidTr="005E57CC">
        <w:trPr>
          <w:trHeight w:val="480"/>
        </w:trPr>
        <w:tc>
          <w:tcPr>
            <w:tcW w:w="534" w:type="dxa"/>
            <w:vMerge/>
            <w:shd w:val="clear" w:color="auto" w:fill="auto"/>
          </w:tcPr>
          <w:p w:rsidR="00D67CCE" w:rsidRDefault="00D67CCE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67CCE" w:rsidRPr="00AA76D8" w:rsidRDefault="00D67CCE" w:rsidP="005E57CC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67CCE" w:rsidRPr="00AA76D8" w:rsidRDefault="00D67CCE" w:rsidP="00D807D5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  <w:r w:rsidRPr="00D67CCE">
              <w:rPr>
                <w:color w:val="171717" w:themeColor="background2" w:themeShade="1A"/>
                <w:sz w:val="24"/>
                <w:szCs w:val="24"/>
              </w:rPr>
              <w:t xml:space="preserve">Диплом победителя в </w:t>
            </w:r>
            <w:r>
              <w:rPr>
                <w:color w:val="171717" w:themeColor="background2" w:themeShade="1A"/>
                <w:sz w:val="24"/>
                <w:szCs w:val="24"/>
              </w:rPr>
              <w:t>не</w:t>
            </w:r>
            <w:r w:rsidRPr="00D67CCE">
              <w:rPr>
                <w:color w:val="171717" w:themeColor="background2" w:themeShade="1A"/>
                <w:sz w:val="24"/>
                <w:szCs w:val="24"/>
              </w:rPr>
              <w:t>профильных Олимпиадах</w:t>
            </w:r>
          </w:p>
        </w:tc>
        <w:tc>
          <w:tcPr>
            <w:tcW w:w="1701" w:type="dxa"/>
            <w:shd w:val="clear" w:color="auto" w:fill="auto"/>
          </w:tcPr>
          <w:p w:rsidR="00D67CCE" w:rsidRDefault="00D67CCE" w:rsidP="00FE5527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67CCE" w:rsidRPr="00AA76D8" w:rsidRDefault="00D67CCE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5</w:t>
            </w:r>
          </w:p>
        </w:tc>
      </w:tr>
      <w:tr w:rsidR="00D67CCE" w:rsidRPr="00AA76D8" w:rsidTr="005E57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D67CCE" w:rsidRDefault="00D67CCE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67CCE" w:rsidRPr="00AA76D8" w:rsidRDefault="00D67CCE" w:rsidP="005E57CC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67CCE" w:rsidRPr="00AA76D8" w:rsidRDefault="00D67CCE" w:rsidP="00D807D5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Диплом призера</w:t>
            </w:r>
            <w:r w:rsidRPr="00D67CCE">
              <w:rPr>
                <w:color w:val="171717" w:themeColor="background2" w:themeShade="1A"/>
                <w:sz w:val="24"/>
                <w:szCs w:val="24"/>
              </w:rPr>
              <w:t xml:space="preserve"> в непрофильных Олимпиадах</w:t>
            </w:r>
          </w:p>
        </w:tc>
        <w:tc>
          <w:tcPr>
            <w:tcW w:w="1701" w:type="dxa"/>
            <w:shd w:val="clear" w:color="auto" w:fill="auto"/>
          </w:tcPr>
          <w:p w:rsidR="00D67CCE" w:rsidRDefault="00D67CCE" w:rsidP="00FE5527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67CCE" w:rsidRPr="00AA76D8" w:rsidRDefault="00D67CCE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3</w:t>
            </w:r>
          </w:p>
        </w:tc>
      </w:tr>
      <w:tr w:rsidR="00D67CCE" w:rsidRPr="00AA76D8" w:rsidTr="005E57CC">
        <w:trPr>
          <w:trHeight w:val="465"/>
        </w:trPr>
        <w:tc>
          <w:tcPr>
            <w:tcW w:w="534" w:type="dxa"/>
            <w:vMerge/>
            <w:shd w:val="clear" w:color="auto" w:fill="auto"/>
          </w:tcPr>
          <w:p w:rsidR="00D67CCE" w:rsidRDefault="00D67CCE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67CCE" w:rsidRPr="00AA76D8" w:rsidRDefault="00D67CCE" w:rsidP="005E57CC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67CCE" w:rsidRPr="00AA76D8" w:rsidRDefault="00D67CCE" w:rsidP="00D807D5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Документ, подтверждающий участие в Олимпиаде/Акселераторе (сертификат)</w:t>
            </w:r>
          </w:p>
        </w:tc>
        <w:tc>
          <w:tcPr>
            <w:tcW w:w="1701" w:type="dxa"/>
            <w:shd w:val="clear" w:color="auto" w:fill="auto"/>
          </w:tcPr>
          <w:p w:rsidR="00D67CCE" w:rsidRPr="00AA76D8" w:rsidRDefault="00D67CCE" w:rsidP="00FE5527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67CCE" w:rsidRPr="00AA76D8" w:rsidRDefault="00D67CCE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1</w:t>
            </w:r>
          </w:p>
        </w:tc>
      </w:tr>
      <w:tr w:rsidR="00505530" w:rsidRPr="00AA76D8" w:rsidTr="005E57CC">
        <w:tc>
          <w:tcPr>
            <w:tcW w:w="534" w:type="dxa"/>
            <w:shd w:val="clear" w:color="auto" w:fill="auto"/>
          </w:tcPr>
          <w:p w:rsidR="00505530" w:rsidRDefault="00D67CCE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505530" w:rsidRPr="00AA76D8" w:rsidRDefault="00505530" w:rsidP="00D807D5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Стипендии</w:t>
            </w:r>
            <w:r w:rsidR="00D67CCE">
              <w:rPr>
                <w:color w:val="171717" w:themeColor="background2" w:themeShade="1A"/>
                <w:sz w:val="24"/>
                <w:szCs w:val="24"/>
              </w:rPr>
              <w:t>*</w:t>
            </w:r>
          </w:p>
        </w:tc>
        <w:tc>
          <w:tcPr>
            <w:tcW w:w="3260" w:type="dxa"/>
            <w:shd w:val="clear" w:color="auto" w:fill="auto"/>
          </w:tcPr>
          <w:p w:rsidR="00505530" w:rsidRDefault="00505530" w:rsidP="00D807D5">
            <w:pPr>
              <w:jc w:val="both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Справка о присуждении стипендии</w:t>
            </w:r>
          </w:p>
          <w:p w:rsidR="00505530" w:rsidRPr="00B12196" w:rsidRDefault="00505530" w:rsidP="00B12196">
            <w:pPr>
              <w:pStyle w:val="a3"/>
              <w:numPr>
                <w:ilvl w:val="0"/>
                <w:numId w:val="14"/>
              </w:numPr>
              <w:ind w:left="0" w:firstLine="0"/>
              <w:rPr>
                <w:color w:val="171717" w:themeColor="background2" w:themeShade="1A"/>
                <w:szCs w:val="24"/>
              </w:rPr>
            </w:pPr>
            <w:r w:rsidRPr="00B12196">
              <w:rPr>
                <w:color w:val="171717" w:themeColor="background2" w:themeShade="1A"/>
                <w:szCs w:val="24"/>
              </w:rPr>
              <w:t>Президента РФ</w:t>
            </w:r>
          </w:p>
          <w:p w:rsidR="00505530" w:rsidRPr="00B12196" w:rsidRDefault="00505530" w:rsidP="00B12196">
            <w:pPr>
              <w:pStyle w:val="a3"/>
              <w:numPr>
                <w:ilvl w:val="0"/>
                <w:numId w:val="14"/>
              </w:numPr>
              <w:ind w:left="0" w:firstLine="0"/>
              <w:rPr>
                <w:color w:val="171717" w:themeColor="background2" w:themeShade="1A"/>
                <w:szCs w:val="24"/>
              </w:rPr>
            </w:pPr>
            <w:r w:rsidRPr="00B12196">
              <w:rPr>
                <w:color w:val="171717" w:themeColor="background2" w:themeShade="1A"/>
                <w:szCs w:val="24"/>
              </w:rPr>
              <w:t>Учрежденные органом власти субъекта РФ</w:t>
            </w:r>
          </w:p>
          <w:p w:rsidR="00505530" w:rsidRPr="00B12196" w:rsidRDefault="00505530" w:rsidP="00B12196">
            <w:pPr>
              <w:pStyle w:val="a3"/>
              <w:numPr>
                <w:ilvl w:val="0"/>
                <w:numId w:val="14"/>
              </w:numPr>
              <w:ind w:left="0" w:firstLine="0"/>
              <w:rPr>
                <w:color w:val="171717" w:themeColor="background2" w:themeShade="1A"/>
                <w:szCs w:val="24"/>
              </w:rPr>
            </w:pPr>
            <w:r w:rsidRPr="00B12196">
              <w:rPr>
                <w:color w:val="171717" w:themeColor="background2" w:themeShade="1A"/>
                <w:szCs w:val="24"/>
              </w:rPr>
              <w:t>Стипендии фондов, общественных объединений и иных организаций</w:t>
            </w:r>
          </w:p>
        </w:tc>
        <w:tc>
          <w:tcPr>
            <w:tcW w:w="1701" w:type="dxa"/>
            <w:shd w:val="clear" w:color="auto" w:fill="auto"/>
          </w:tcPr>
          <w:p w:rsidR="00505530" w:rsidRPr="00AA76D8" w:rsidRDefault="00D67CCE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05530" w:rsidRDefault="00D67CCE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5</w:t>
            </w:r>
          </w:p>
          <w:p w:rsidR="00D67CCE" w:rsidRDefault="00D67CCE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</w:p>
          <w:p w:rsidR="00D67CCE" w:rsidRDefault="00D67CCE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5</w:t>
            </w:r>
          </w:p>
          <w:p w:rsidR="00D67CCE" w:rsidRDefault="00D67CCE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3</w:t>
            </w:r>
          </w:p>
          <w:p w:rsidR="00D67CCE" w:rsidRDefault="00D67CCE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</w:p>
          <w:p w:rsidR="00D67CCE" w:rsidRDefault="00D67CCE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3</w:t>
            </w:r>
          </w:p>
        </w:tc>
      </w:tr>
      <w:tr w:rsidR="00505530" w:rsidRPr="00AA76D8" w:rsidTr="005E57CC">
        <w:tc>
          <w:tcPr>
            <w:tcW w:w="6345" w:type="dxa"/>
            <w:gridSpan w:val="3"/>
            <w:shd w:val="clear" w:color="auto" w:fill="auto"/>
          </w:tcPr>
          <w:p w:rsidR="00505530" w:rsidRPr="00D67CCE" w:rsidRDefault="00505530" w:rsidP="002D513F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 w:rsidRPr="00D67CCE">
              <w:rPr>
                <w:color w:val="171717" w:themeColor="background2" w:themeShade="1A"/>
                <w:sz w:val="24"/>
                <w:szCs w:val="24"/>
              </w:rPr>
              <w:t>Итого по разделу II</w:t>
            </w:r>
            <w:r w:rsidRPr="00D67CCE">
              <w:rPr>
                <w:color w:val="171717" w:themeColor="background2" w:themeShade="1A"/>
                <w:sz w:val="24"/>
                <w:szCs w:val="24"/>
                <w:lang w:val="en-US"/>
              </w:rPr>
              <w:t>I</w:t>
            </w:r>
            <w:r w:rsidRPr="00D67CCE">
              <w:rPr>
                <w:color w:val="171717" w:themeColor="background2" w:themeShade="1A"/>
                <w:sz w:val="24"/>
                <w:szCs w:val="24"/>
              </w:rPr>
              <w:t xml:space="preserve"> (максимально)</w:t>
            </w:r>
          </w:p>
        </w:tc>
        <w:tc>
          <w:tcPr>
            <w:tcW w:w="1701" w:type="dxa"/>
            <w:shd w:val="clear" w:color="auto" w:fill="auto"/>
          </w:tcPr>
          <w:p w:rsidR="00505530" w:rsidRPr="00D67CCE" w:rsidRDefault="00D67CCE" w:rsidP="002D513F">
            <w:pPr>
              <w:jc w:val="center"/>
              <w:rPr>
                <w:bCs/>
                <w:color w:val="171717" w:themeColor="background2" w:themeShade="1A"/>
                <w:sz w:val="24"/>
                <w:szCs w:val="24"/>
              </w:rPr>
            </w:pPr>
            <w:r w:rsidRPr="00D67CCE">
              <w:rPr>
                <w:bCs/>
                <w:color w:val="171717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05530" w:rsidRPr="00D67CCE" w:rsidRDefault="00D67CCE" w:rsidP="002D513F">
            <w:pPr>
              <w:jc w:val="center"/>
              <w:rPr>
                <w:bCs/>
                <w:color w:val="171717" w:themeColor="background2" w:themeShade="1A"/>
                <w:sz w:val="24"/>
                <w:szCs w:val="24"/>
                <w:lang w:val="en-US"/>
              </w:rPr>
            </w:pPr>
            <w:r w:rsidRPr="00D67CCE">
              <w:rPr>
                <w:bCs/>
                <w:color w:val="171717" w:themeColor="background2" w:themeShade="1A"/>
                <w:sz w:val="24"/>
                <w:szCs w:val="24"/>
                <w:lang w:val="en-US"/>
              </w:rPr>
              <w:t>2</w:t>
            </w:r>
            <w:r w:rsidRPr="00D67CCE">
              <w:rPr>
                <w:bCs/>
                <w:color w:val="171717" w:themeColor="background2" w:themeShade="1A"/>
                <w:sz w:val="24"/>
                <w:szCs w:val="24"/>
              </w:rPr>
              <w:t>5</w:t>
            </w:r>
          </w:p>
        </w:tc>
      </w:tr>
      <w:tr w:rsidR="00505530" w:rsidRPr="00AA76D8" w:rsidTr="005E57CC">
        <w:tc>
          <w:tcPr>
            <w:tcW w:w="6345" w:type="dxa"/>
            <w:gridSpan w:val="3"/>
            <w:shd w:val="clear" w:color="auto" w:fill="auto"/>
          </w:tcPr>
          <w:p w:rsidR="00505530" w:rsidRPr="00D67CCE" w:rsidRDefault="00505530" w:rsidP="00BF0140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 w:rsidRPr="00D67CCE">
              <w:rPr>
                <w:color w:val="171717" w:themeColor="background2" w:themeShade="1A"/>
                <w:sz w:val="24"/>
                <w:szCs w:val="24"/>
              </w:rPr>
              <w:t xml:space="preserve">Максимальная сумма баллов </w:t>
            </w:r>
          </w:p>
        </w:tc>
        <w:tc>
          <w:tcPr>
            <w:tcW w:w="1701" w:type="dxa"/>
            <w:shd w:val="clear" w:color="auto" w:fill="auto"/>
          </w:tcPr>
          <w:p w:rsidR="00505530" w:rsidRPr="00D67CCE" w:rsidRDefault="00D67CCE" w:rsidP="002D513F">
            <w:pPr>
              <w:jc w:val="center"/>
              <w:rPr>
                <w:bCs/>
                <w:color w:val="171717" w:themeColor="background2" w:themeShade="1A"/>
                <w:sz w:val="24"/>
                <w:szCs w:val="24"/>
              </w:rPr>
            </w:pPr>
            <w:r w:rsidRPr="00D67CCE">
              <w:rPr>
                <w:bCs/>
                <w:color w:val="171717" w:themeColor="background2" w:themeShade="1A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505530" w:rsidRPr="00D67CCE" w:rsidRDefault="00D67CCE" w:rsidP="002D513F">
            <w:pPr>
              <w:jc w:val="center"/>
              <w:rPr>
                <w:bCs/>
                <w:color w:val="171717" w:themeColor="background2" w:themeShade="1A"/>
                <w:sz w:val="24"/>
                <w:szCs w:val="24"/>
                <w:lang w:val="en-US"/>
              </w:rPr>
            </w:pPr>
            <w:r w:rsidRPr="00D67CCE">
              <w:rPr>
                <w:bCs/>
                <w:color w:val="171717" w:themeColor="background2" w:themeShade="1A"/>
                <w:sz w:val="24"/>
                <w:szCs w:val="24"/>
                <w:lang w:val="en-US"/>
              </w:rPr>
              <w:t>100</w:t>
            </w:r>
          </w:p>
        </w:tc>
      </w:tr>
    </w:tbl>
    <w:p w:rsidR="00464089" w:rsidRDefault="00464089" w:rsidP="00464089">
      <w:pPr>
        <w:jc w:val="both"/>
        <w:rPr>
          <w:color w:val="171717" w:themeColor="background2" w:themeShade="1A"/>
          <w:sz w:val="24"/>
          <w:szCs w:val="24"/>
        </w:rPr>
      </w:pPr>
    </w:p>
    <w:p w:rsidR="00EF1710" w:rsidRDefault="00D67CCE" w:rsidP="00BE1BE8">
      <w:pPr>
        <w:ind w:firstLine="709"/>
        <w:jc w:val="both"/>
        <w:rPr>
          <w:i/>
          <w:color w:val="171717" w:themeColor="background2" w:themeShade="1A"/>
          <w:sz w:val="24"/>
          <w:szCs w:val="24"/>
        </w:rPr>
      </w:pPr>
      <w:proofErr w:type="gramStart"/>
      <w:r>
        <w:rPr>
          <w:color w:val="171717" w:themeColor="background2" w:themeShade="1A"/>
          <w:sz w:val="24"/>
          <w:szCs w:val="24"/>
        </w:rPr>
        <w:t xml:space="preserve">*) </w:t>
      </w:r>
      <w:r w:rsidRPr="00D67CCE">
        <w:rPr>
          <w:i/>
          <w:color w:val="171717" w:themeColor="background2" w:themeShade="1A"/>
          <w:sz w:val="24"/>
          <w:szCs w:val="24"/>
        </w:rPr>
        <w:t>Учитывается только один документ.</w:t>
      </w:r>
      <w:proofErr w:type="gramEnd"/>
      <w:r w:rsidRPr="00D67CCE">
        <w:rPr>
          <w:i/>
          <w:color w:val="171717" w:themeColor="background2" w:themeShade="1A"/>
          <w:sz w:val="24"/>
          <w:szCs w:val="24"/>
        </w:rPr>
        <w:t xml:space="preserve"> При предоставлении двух и более документов баллы не суммируются</w:t>
      </w:r>
      <w:r>
        <w:rPr>
          <w:i/>
          <w:color w:val="171717" w:themeColor="background2" w:themeShade="1A"/>
          <w:sz w:val="24"/>
          <w:szCs w:val="24"/>
        </w:rPr>
        <w:t>.</w:t>
      </w:r>
    </w:p>
    <w:p w:rsidR="00D67CCE" w:rsidRPr="00D67CCE" w:rsidRDefault="00D67CCE" w:rsidP="00BE1BE8">
      <w:pPr>
        <w:ind w:firstLine="709"/>
        <w:jc w:val="both"/>
        <w:rPr>
          <w:color w:val="171717" w:themeColor="background2" w:themeShade="1A"/>
          <w:sz w:val="24"/>
          <w:szCs w:val="24"/>
        </w:rPr>
      </w:pPr>
      <w:r>
        <w:rPr>
          <w:color w:val="171717" w:themeColor="background2" w:themeShade="1A"/>
          <w:sz w:val="24"/>
          <w:szCs w:val="24"/>
        </w:rPr>
        <w:t>Минимальное количество баллов, подтверждающее успешность прохождения конкурса -40, максимальное количество баллов – 100.</w:t>
      </w:r>
    </w:p>
    <w:p w:rsidR="00BE1BE8" w:rsidRPr="00AA76D8" w:rsidRDefault="00BE1BE8" w:rsidP="00464089">
      <w:pPr>
        <w:jc w:val="both"/>
        <w:rPr>
          <w:color w:val="171717" w:themeColor="background2" w:themeShade="1A"/>
          <w:sz w:val="24"/>
          <w:szCs w:val="24"/>
        </w:rPr>
      </w:pPr>
    </w:p>
    <w:p w:rsidR="00F56AFD" w:rsidRPr="00B12196" w:rsidRDefault="00B12196" w:rsidP="00BF0140">
      <w:pPr>
        <w:spacing w:before="13"/>
        <w:ind w:right="-1"/>
        <w:jc w:val="center"/>
        <w:rPr>
          <w:color w:val="171717" w:themeColor="background2" w:themeShade="1A"/>
          <w:sz w:val="24"/>
          <w:szCs w:val="24"/>
        </w:rPr>
      </w:pPr>
      <w:r w:rsidRPr="00B12196">
        <w:rPr>
          <w:color w:val="171717" w:themeColor="background2" w:themeShade="1A"/>
          <w:w w:val="110"/>
          <w:sz w:val="24"/>
          <w:szCs w:val="24"/>
        </w:rPr>
        <w:t>4. Требования к оформлению</w:t>
      </w:r>
      <w:r>
        <w:rPr>
          <w:color w:val="171717" w:themeColor="background2" w:themeShade="1A"/>
          <w:w w:val="110"/>
          <w:sz w:val="24"/>
          <w:szCs w:val="24"/>
        </w:rPr>
        <w:t xml:space="preserve"> </w:t>
      </w:r>
      <w:r w:rsidR="00D67CCE">
        <w:rPr>
          <w:color w:val="171717" w:themeColor="background2" w:themeShade="1A"/>
          <w:w w:val="110"/>
          <w:sz w:val="24"/>
          <w:szCs w:val="24"/>
        </w:rPr>
        <w:t>и критерии оценивания э</w:t>
      </w:r>
      <w:r w:rsidRPr="00B12196">
        <w:rPr>
          <w:color w:val="171717" w:themeColor="background2" w:themeShade="1A"/>
          <w:w w:val="110"/>
          <w:sz w:val="24"/>
          <w:szCs w:val="24"/>
        </w:rPr>
        <w:t>ссе</w:t>
      </w:r>
    </w:p>
    <w:p w:rsidR="00F56AFD" w:rsidRPr="00B12196" w:rsidRDefault="00F56AFD" w:rsidP="00B12196">
      <w:pPr>
        <w:pStyle w:val="a4"/>
        <w:ind w:firstLine="709"/>
        <w:jc w:val="both"/>
        <w:rPr>
          <w:sz w:val="24"/>
          <w:szCs w:val="24"/>
        </w:rPr>
      </w:pPr>
      <w:proofErr w:type="gramStart"/>
      <w:r w:rsidRPr="00B12196">
        <w:rPr>
          <w:w w:val="105"/>
          <w:sz w:val="24"/>
          <w:szCs w:val="24"/>
        </w:rPr>
        <w:t>Поступающий</w:t>
      </w:r>
      <w:proofErr w:type="gramEnd"/>
      <w:r w:rsidRPr="00B12196">
        <w:rPr>
          <w:w w:val="105"/>
          <w:sz w:val="24"/>
          <w:szCs w:val="24"/>
        </w:rPr>
        <w:t xml:space="preserve"> </w:t>
      </w:r>
      <w:r w:rsidR="00D67CCE">
        <w:rPr>
          <w:w w:val="105"/>
          <w:sz w:val="24"/>
          <w:szCs w:val="24"/>
        </w:rPr>
        <w:t>выполняет</w:t>
      </w:r>
      <w:r w:rsidRPr="00B12196">
        <w:rPr>
          <w:w w:val="105"/>
          <w:sz w:val="24"/>
          <w:szCs w:val="24"/>
        </w:rPr>
        <w:t xml:space="preserve"> эссе на выбранную тем</w:t>
      </w:r>
      <w:r w:rsidR="00D67CCE">
        <w:rPr>
          <w:w w:val="105"/>
          <w:sz w:val="24"/>
          <w:szCs w:val="24"/>
        </w:rPr>
        <w:t>у</w:t>
      </w:r>
      <w:r w:rsidRPr="00B12196">
        <w:rPr>
          <w:w w:val="105"/>
          <w:sz w:val="24"/>
          <w:szCs w:val="24"/>
        </w:rPr>
        <w:t xml:space="preserve"> </w:t>
      </w:r>
      <w:r w:rsidR="00D67CCE">
        <w:rPr>
          <w:w w:val="105"/>
          <w:sz w:val="24"/>
          <w:szCs w:val="24"/>
        </w:rPr>
        <w:t>с раскрытием теоретических вопросов.</w:t>
      </w:r>
    </w:p>
    <w:p w:rsidR="00F56AFD" w:rsidRDefault="00F56AFD" w:rsidP="00BF0140">
      <w:pPr>
        <w:pStyle w:val="3"/>
        <w:ind w:firstLine="708"/>
        <w:rPr>
          <w:b w:val="0"/>
          <w:color w:val="171717" w:themeColor="background2" w:themeShade="1A"/>
          <w:w w:val="105"/>
          <w:sz w:val="24"/>
          <w:szCs w:val="24"/>
          <w:lang w:val="ru-RU"/>
        </w:rPr>
      </w:pPr>
      <w:r w:rsidRPr="00BF0140">
        <w:rPr>
          <w:b w:val="0"/>
          <w:color w:val="171717" w:themeColor="background2" w:themeShade="1A"/>
          <w:w w:val="105"/>
          <w:sz w:val="24"/>
          <w:szCs w:val="24"/>
          <w:lang w:val="ru-RU"/>
        </w:rPr>
        <w:t>Требо</w:t>
      </w:r>
      <w:r w:rsidR="00E66294" w:rsidRPr="00BF0140">
        <w:rPr>
          <w:b w:val="0"/>
          <w:color w:val="171717" w:themeColor="background2" w:themeShade="1A"/>
          <w:w w:val="105"/>
          <w:sz w:val="24"/>
          <w:szCs w:val="24"/>
          <w:lang w:val="ru-RU"/>
        </w:rPr>
        <w:t xml:space="preserve">вания к содержанию и оформлению </w:t>
      </w:r>
      <w:r w:rsidRPr="00BF0140">
        <w:rPr>
          <w:b w:val="0"/>
          <w:color w:val="171717" w:themeColor="background2" w:themeShade="1A"/>
          <w:w w:val="105"/>
          <w:sz w:val="24"/>
          <w:szCs w:val="24"/>
          <w:lang w:val="ru-RU"/>
        </w:rPr>
        <w:t>эссе</w:t>
      </w:r>
      <w:r w:rsidR="00BF0140" w:rsidRPr="00BF0140">
        <w:rPr>
          <w:b w:val="0"/>
          <w:color w:val="171717" w:themeColor="background2" w:themeShade="1A"/>
          <w:w w:val="105"/>
          <w:sz w:val="24"/>
          <w:szCs w:val="24"/>
          <w:lang w:val="ru-RU"/>
        </w:rPr>
        <w:t>:</w:t>
      </w:r>
    </w:p>
    <w:p w:rsidR="00D67CCE" w:rsidRPr="00BF0140" w:rsidRDefault="00D67CCE" w:rsidP="00BF0140">
      <w:pPr>
        <w:pStyle w:val="3"/>
        <w:ind w:firstLine="708"/>
        <w:rPr>
          <w:b w:val="0"/>
          <w:color w:val="171717" w:themeColor="background2" w:themeShade="1A"/>
          <w:sz w:val="24"/>
          <w:szCs w:val="24"/>
          <w:lang w:val="ru-RU"/>
        </w:rPr>
      </w:pPr>
      <w:r>
        <w:rPr>
          <w:b w:val="0"/>
          <w:color w:val="171717" w:themeColor="background2" w:themeShade="1A"/>
          <w:w w:val="105"/>
          <w:sz w:val="24"/>
          <w:szCs w:val="24"/>
          <w:lang w:val="ru-RU"/>
        </w:rPr>
        <w:t xml:space="preserve">язык выполнения – </w:t>
      </w:r>
      <w:proofErr w:type="spellStart"/>
      <w:r>
        <w:rPr>
          <w:b w:val="0"/>
          <w:color w:val="171717" w:themeColor="background2" w:themeShade="1A"/>
          <w:w w:val="105"/>
          <w:sz w:val="24"/>
          <w:szCs w:val="24"/>
          <w:lang w:val="ru-RU"/>
        </w:rPr>
        <w:t>руский</w:t>
      </w:r>
      <w:proofErr w:type="spellEnd"/>
      <w:r>
        <w:rPr>
          <w:b w:val="0"/>
          <w:color w:val="171717" w:themeColor="background2" w:themeShade="1A"/>
          <w:w w:val="105"/>
          <w:sz w:val="24"/>
          <w:szCs w:val="24"/>
          <w:lang w:val="ru-RU"/>
        </w:rPr>
        <w:t>.</w:t>
      </w:r>
    </w:p>
    <w:p w:rsidR="00F56AFD" w:rsidRPr="00AA76D8" w:rsidRDefault="00D67CCE" w:rsidP="00D67CCE">
      <w:pPr>
        <w:pStyle w:val="a3"/>
        <w:widowControl w:val="0"/>
        <w:tabs>
          <w:tab w:val="left" w:pos="500"/>
          <w:tab w:val="left" w:pos="1134"/>
        </w:tabs>
        <w:autoSpaceDE w:val="0"/>
        <w:autoSpaceDN w:val="0"/>
        <w:ind w:left="709" w:right="-1" w:firstLine="0"/>
        <w:contextualSpacing w:val="0"/>
        <w:rPr>
          <w:color w:val="171717" w:themeColor="background2" w:themeShade="1A"/>
          <w:szCs w:val="24"/>
        </w:rPr>
      </w:pPr>
      <w:r>
        <w:rPr>
          <w:color w:val="171717" w:themeColor="background2" w:themeShade="1A"/>
          <w:szCs w:val="24"/>
        </w:rPr>
        <w:t>о</w:t>
      </w:r>
      <w:r w:rsidR="00F56AFD" w:rsidRPr="00AA76D8">
        <w:rPr>
          <w:color w:val="171717" w:themeColor="background2" w:themeShade="1A"/>
          <w:szCs w:val="24"/>
        </w:rPr>
        <w:t xml:space="preserve">бъем </w:t>
      </w:r>
      <w:r>
        <w:rPr>
          <w:color w:val="171717" w:themeColor="background2" w:themeShade="1A"/>
          <w:szCs w:val="24"/>
        </w:rPr>
        <w:t xml:space="preserve">работы - </w:t>
      </w:r>
      <w:r w:rsidR="00F56AFD" w:rsidRPr="00AA76D8">
        <w:rPr>
          <w:color w:val="171717" w:themeColor="background2" w:themeShade="1A"/>
          <w:szCs w:val="24"/>
        </w:rPr>
        <w:t xml:space="preserve">не более </w:t>
      </w:r>
      <w:r w:rsidR="00AA76D8">
        <w:rPr>
          <w:color w:val="171717" w:themeColor="background2" w:themeShade="1A"/>
          <w:szCs w:val="24"/>
        </w:rPr>
        <w:t>2500</w:t>
      </w:r>
      <w:r w:rsidR="00F56AFD" w:rsidRPr="00AA76D8">
        <w:rPr>
          <w:color w:val="171717" w:themeColor="background2" w:themeShade="1A"/>
          <w:szCs w:val="24"/>
        </w:rPr>
        <w:t xml:space="preserve"> печатных знаков (с пробелами), включая список литературы</w:t>
      </w:r>
      <w:proofErr w:type="gramStart"/>
      <w:r w:rsidR="00F56AFD" w:rsidRPr="00AA76D8">
        <w:rPr>
          <w:color w:val="171717" w:themeColor="background2" w:themeShade="1A"/>
          <w:spacing w:val="-35"/>
          <w:szCs w:val="24"/>
        </w:rPr>
        <w:t xml:space="preserve"> </w:t>
      </w:r>
      <w:r w:rsidR="00F56AFD" w:rsidRPr="00AA76D8">
        <w:rPr>
          <w:color w:val="171717" w:themeColor="background2" w:themeShade="1A"/>
          <w:szCs w:val="24"/>
        </w:rPr>
        <w:t>.</w:t>
      </w:r>
      <w:proofErr w:type="gramEnd"/>
    </w:p>
    <w:p w:rsidR="00F56AFD" w:rsidRPr="00AA76D8" w:rsidRDefault="00D67CCE" w:rsidP="00D67CCE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ind w:left="709" w:right="-1" w:firstLine="0"/>
        <w:contextualSpacing w:val="0"/>
        <w:rPr>
          <w:color w:val="171717" w:themeColor="background2" w:themeShade="1A"/>
          <w:szCs w:val="24"/>
        </w:rPr>
      </w:pPr>
      <w:r>
        <w:rPr>
          <w:color w:val="171717" w:themeColor="background2" w:themeShade="1A"/>
          <w:w w:val="105"/>
          <w:szCs w:val="24"/>
        </w:rPr>
        <w:t>ш</w:t>
      </w:r>
      <w:r w:rsidR="00F56AFD" w:rsidRPr="00AA76D8">
        <w:rPr>
          <w:color w:val="171717" w:themeColor="background2" w:themeShade="1A"/>
          <w:w w:val="105"/>
          <w:szCs w:val="24"/>
        </w:rPr>
        <w:t xml:space="preserve">рифт </w:t>
      </w:r>
      <w:proofErr w:type="spellStart"/>
      <w:r w:rsidR="00F56AFD" w:rsidRPr="00AA76D8">
        <w:rPr>
          <w:color w:val="171717" w:themeColor="background2" w:themeShade="1A"/>
          <w:w w:val="105"/>
          <w:szCs w:val="24"/>
        </w:rPr>
        <w:t>Times</w:t>
      </w:r>
      <w:proofErr w:type="spellEnd"/>
      <w:r w:rsidR="00F56AFD" w:rsidRPr="00AA76D8">
        <w:rPr>
          <w:color w:val="171717" w:themeColor="background2" w:themeShade="1A"/>
          <w:w w:val="105"/>
          <w:szCs w:val="24"/>
        </w:rPr>
        <w:t xml:space="preserve"> </w:t>
      </w:r>
      <w:proofErr w:type="spellStart"/>
      <w:r w:rsidR="00F56AFD" w:rsidRPr="00AA76D8">
        <w:rPr>
          <w:color w:val="171717" w:themeColor="background2" w:themeShade="1A"/>
          <w:w w:val="105"/>
          <w:szCs w:val="24"/>
        </w:rPr>
        <w:t>New</w:t>
      </w:r>
      <w:proofErr w:type="spellEnd"/>
      <w:r w:rsidR="00F56AFD" w:rsidRPr="00AA76D8">
        <w:rPr>
          <w:color w:val="171717" w:themeColor="background2" w:themeShade="1A"/>
          <w:w w:val="105"/>
          <w:szCs w:val="24"/>
        </w:rPr>
        <w:t xml:space="preserve"> </w:t>
      </w:r>
      <w:proofErr w:type="spellStart"/>
      <w:r w:rsidR="00F56AFD" w:rsidRPr="00AA76D8">
        <w:rPr>
          <w:color w:val="171717" w:themeColor="background2" w:themeShade="1A"/>
          <w:w w:val="105"/>
          <w:szCs w:val="24"/>
        </w:rPr>
        <w:t>Roman</w:t>
      </w:r>
      <w:proofErr w:type="spellEnd"/>
      <w:r w:rsidR="00F56AFD" w:rsidRPr="00AA76D8">
        <w:rPr>
          <w:color w:val="171717" w:themeColor="background2" w:themeShade="1A"/>
          <w:w w:val="105"/>
          <w:szCs w:val="24"/>
        </w:rPr>
        <w:t>, кегль - 12, межстрочный интервал -</w:t>
      </w:r>
      <w:r w:rsidR="00F56AFD" w:rsidRPr="00AA76D8">
        <w:rPr>
          <w:color w:val="171717" w:themeColor="background2" w:themeShade="1A"/>
          <w:spacing w:val="-26"/>
          <w:w w:val="105"/>
          <w:szCs w:val="24"/>
        </w:rPr>
        <w:t xml:space="preserve"> </w:t>
      </w:r>
      <w:r w:rsidR="00F56AFD" w:rsidRPr="00AA76D8">
        <w:rPr>
          <w:color w:val="171717" w:themeColor="background2" w:themeShade="1A"/>
          <w:w w:val="105"/>
          <w:szCs w:val="24"/>
        </w:rPr>
        <w:t>1,5.</w:t>
      </w:r>
    </w:p>
    <w:p w:rsidR="00F56AFD" w:rsidRPr="00AA76D8" w:rsidRDefault="00D67CCE" w:rsidP="00D67CCE">
      <w:pPr>
        <w:pStyle w:val="a3"/>
        <w:widowControl w:val="0"/>
        <w:tabs>
          <w:tab w:val="left" w:pos="536"/>
          <w:tab w:val="left" w:pos="1134"/>
        </w:tabs>
        <w:autoSpaceDE w:val="0"/>
        <w:autoSpaceDN w:val="0"/>
        <w:ind w:left="709" w:right="-1" w:firstLine="0"/>
        <w:contextualSpacing w:val="0"/>
        <w:rPr>
          <w:color w:val="171717" w:themeColor="background2" w:themeShade="1A"/>
          <w:szCs w:val="24"/>
        </w:rPr>
      </w:pPr>
      <w:r>
        <w:rPr>
          <w:color w:val="171717" w:themeColor="background2" w:themeShade="1A"/>
          <w:w w:val="105"/>
          <w:szCs w:val="24"/>
        </w:rPr>
        <w:t>с</w:t>
      </w:r>
      <w:r w:rsidR="00F56AFD" w:rsidRPr="00AA76D8">
        <w:rPr>
          <w:color w:val="171717" w:themeColor="background2" w:themeShade="1A"/>
          <w:w w:val="105"/>
          <w:szCs w:val="24"/>
        </w:rPr>
        <w:t>сылки на использованные источники оформляются в соответствии</w:t>
      </w:r>
      <w:r w:rsidR="00F56AFD" w:rsidRPr="00AA76D8">
        <w:rPr>
          <w:color w:val="171717" w:themeColor="background2" w:themeShade="1A"/>
          <w:spacing w:val="69"/>
          <w:w w:val="105"/>
          <w:szCs w:val="24"/>
        </w:rPr>
        <w:t xml:space="preserve"> </w:t>
      </w:r>
      <w:r w:rsidR="00F56AFD" w:rsidRPr="00AA76D8">
        <w:rPr>
          <w:color w:val="171717" w:themeColor="background2" w:themeShade="1A"/>
          <w:w w:val="105"/>
          <w:szCs w:val="24"/>
        </w:rPr>
        <w:t>с</w:t>
      </w:r>
      <w:r w:rsidR="00BF0140">
        <w:rPr>
          <w:color w:val="171717" w:themeColor="background2" w:themeShade="1A"/>
          <w:w w:val="105"/>
          <w:szCs w:val="24"/>
          <w:lang w:val="en-US"/>
        </w:rPr>
        <w:t> </w:t>
      </w:r>
      <w:r w:rsidR="00ED0A14" w:rsidRPr="00AA76D8">
        <w:rPr>
          <w:color w:val="171717" w:themeColor="background2" w:themeShade="1A"/>
          <w:w w:val="105"/>
          <w:szCs w:val="24"/>
        </w:rPr>
        <w:t>ГОСТ</w:t>
      </w:r>
      <w:r w:rsidR="00F56AFD" w:rsidRPr="00AA76D8">
        <w:rPr>
          <w:color w:val="171717" w:themeColor="background2" w:themeShade="1A"/>
          <w:w w:val="105"/>
          <w:szCs w:val="24"/>
        </w:rPr>
        <w:t xml:space="preserve"> </w:t>
      </w:r>
      <w:proofErr w:type="gramStart"/>
      <w:r w:rsidR="00F56AFD" w:rsidRPr="00AA76D8">
        <w:rPr>
          <w:color w:val="171717" w:themeColor="background2" w:themeShade="1A"/>
          <w:w w:val="105"/>
          <w:szCs w:val="24"/>
        </w:rPr>
        <w:t>Р</w:t>
      </w:r>
      <w:proofErr w:type="gramEnd"/>
      <w:r w:rsidR="00F56AFD" w:rsidRPr="00AA76D8">
        <w:rPr>
          <w:color w:val="171717" w:themeColor="background2" w:themeShade="1A"/>
          <w:w w:val="105"/>
          <w:szCs w:val="24"/>
        </w:rPr>
        <w:t xml:space="preserve"> 7.0.5- 2008.</w:t>
      </w:r>
    </w:p>
    <w:p w:rsidR="00D67CCE" w:rsidRDefault="00D67CCE" w:rsidP="00BF0140">
      <w:pPr>
        <w:pStyle w:val="3"/>
        <w:spacing w:before="1"/>
        <w:ind w:left="142" w:firstLine="566"/>
        <w:rPr>
          <w:b w:val="0"/>
          <w:color w:val="171717" w:themeColor="background2" w:themeShade="1A"/>
          <w:w w:val="105"/>
          <w:sz w:val="24"/>
          <w:szCs w:val="24"/>
          <w:lang w:val="ru-RU"/>
        </w:rPr>
      </w:pPr>
    </w:p>
    <w:p w:rsidR="00F56AFD" w:rsidRPr="00D67CCE" w:rsidRDefault="00F56AFD" w:rsidP="00BF0140">
      <w:pPr>
        <w:pStyle w:val="3"/>
        <w:spacing w:before="1"/>
        <w:ind w:left="142" w:firstLine="566"/>
        <w:rPr>
          <w:b w:val="0"/>
          <w:color w:val="171717" w:themeColor="background2" w:themeShade="1A"/>
          <w:sz w:val="24"/>
          <w:szCs w:val="24"/>
          <w:lang w:val="ru-RU"/>
        </w:rPr>
      </w:pPr>
      <w:proofErr w:type="spellStart"/>
      <w:r w:rsidRPr="00BF0140">
        <w:rPr>
          <w:b w:val="0"/>
          <w:color w:val="171717" w:themeColor="background2" w:themeShade="1A"/>
          <w:w w:val="105"/>
          <w:sz w:val="24"/>
          <w:szCs w:val="24"/>
        </w:rPr>
        <w:lastRenderedPageBreak/>
        <w:t>Критерии</w:t>
      </w:r>
      <w:proofErr w:type="spellEnd"/>
      <w:r w:rsidRPr="00BF0140">
        <w:rPr>
          <w:b w:val="0"/>
          <w:color w:val="171717" w:themeColor="background2" w:themeShade="1A"/>
          <w:w w:val="105"/>
          <w:sz w:val="24"/>
          <w:szCs w:val="24"/>
        </w:rPr>
        <w:t xml:space="preserve"> </w:t>
      </w:r>
      <w:proofErr w:type="spellStart"/>
      <w:r w:rsidRPr="00BF0140">
        <w:rPr>
          <w:b w:val="0"/>
          <w:color w:val="171717" w:themeColor="background2" w:themeShade="1A"/>
          <w:w w:val="105"/>
          <w:sz w:val="24"/>
          <w:szCs w:val="24"/>
        </w:rPr>
        <w:t>оценивания</w:t>
      </w:r>
      <w:proofErr w:type="spellEnd"/>
      <w:r w:rsidR="00D67CCE">
        <w:rPr>
          <w:b w:val="0"/>
          <w:color w:val="171717" w:themeColor="background2" w:themeShade="1A"/>
          <w:w w:val="105"/>
          <w:sz w:val="24"/>
          <w:szCs w:val="24"/>
          <w:lang w:val="ru-RU"/>
        </w:rPr>
        <w:t xml:space="preserve"> эссе</w:t>
      </w:r>
    </w:p>
    <w:p w:rsidR="00F56AFD" w:rsidRPr="00BF0140" w:rsidRDefault="00F56AFD" w:rsidP="00F56AFD">
      <w:pPr>
        <w:pStyle w:val="a6"/>
        <w:spacing w:before="3"/>
        <w:rPr>
          <w:color w:val="171717" w:themeColor="background2" w:themeShade="1A"/>
          <w:sz w:val="24"/>
          <w:szCs w:val="24"/>
        </w:rPr>
      </w:pPr>
    </w:p>
    <w:tbl>
      <w:tblPr>
        <w:tblStyle w:val="TableNormal"/>
        <w:tblW w:w="9339" w:type="dxa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7088"/>
        <w:gridCol w:w="1817"/>
      </w:tblGrid>
      <w:tr w:rsidR="00D67CCE" w:rsidRPr="00BF0140" w:rsidTr="00D67CCE">
        <w:trPr>
          <w:trHeight w:val="316"/>
        </w:trPr>
        <w:tc>
          <w:tcPr>
            <w:tcW w:w="434" w:type="dxa"/>
            <w:tcBorders>
              <w:right w:val="single" w:sz="4" w:space="0" w:color="auto"/>
            </w:tcBorders>
          </w:tcPr>
          <w:p w:rsidR="00D67CCE" w:rsidRDefault="00D67CCE" w:rsidP="00D67CCE">
            <w:pPr>
              <w:pStyle w:val="TableParagraph"/>
              <w:spacing w:before="14" w:line="282" w:lineRule="exact"/>
              <w:jc w:val="center"/>
              <w:rPr>
                <w:color w:val="171717" w:themeColor="background2" w:themeShade="1A"/>
                <w:sz w:val="24"/>
                <w:szCs w:val="24"/>
                <w:lang w:val="ru-RU"/>
              </w:rPr>
            </w:pPr>
            <w:r>
              <w:rPr>
                <w:color w:val="171717" w:themeColor="background2" w:themeShade="1A"/>
                <w:sz w:val="24"/>
                <w:szCs w:val="24"/>
                <w:lang w:val="ru-RU"/>
              </w:rPr>
              <w:t>№</w:t>
            </w:r>
          </w:p>
          <w:p w:rsidR="00D67CCE" w:rsidRPr="00D67CCE" w:rsidRDefault="00D67CCE" w:rsidP="00D67CCE">
            <w:pPr>
              <w:pStyle w:val="TableParagraph"/>
              <w:spacing w:before="14" w:line="282" w:lineRule="exact"/>
              <w:jc w:val="center"/>
              <w:rPr>
                <w:color w:val="171717" w:themeColor="background2" w:themeShade="1A"/>
                <w:sz w:val="24"/>
                <w:szCs w:val="24"/>
                <w:lang w:val="ru-RU"/>
              </w:rPr>
            </w:pPr>
            <w:proofErr w:type="gramStart"/>
            <w:r>
              <w:rPr>
                <w:color w:val="171717" w:themeColor="background2" w:themeShade="1A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color w:val="171717" w:themeColor="background2" w:themeShade="1A"/>
                <w:sz w:val="24"/>
                <w:szCs w:val="24"/>
                <w:lang w:val="ru-RU"/>
              </w:rPr>
              <w:t>/п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D67CCE" w:rsidRPr="00BF0140" w:rsidRDefault="00D67CCE" w:rsidP="00D67CCE">
            <w:pPr>
              <w:pStyle w:val="TableParagraph"/>
              <w:spacing w:before="14" w:line="282" w:lineRule="exact"/>
              <w:ind w:left="34"/>
              <w:jc w:val="center"/>
              <w:rPr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BF0140">
              <w:rPr>
                <w:color w:val="171717" w:themeColor="background2" w:themeShade="1A"/>
                <w:w w:val="105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1817" w:type="dxa"/>
          </w:tcPr>
          <w:p w:rsidR="00D67CCE" w:rsidRDefault="00D67CCE" w:rsidP="00D807D5">
            <w:pPr>
              <w:pStyle w:val="TableParagraph"/>
              <w:spacing w:before="29" w:line="268" w:lineRule="exact"/>
              <w:ind w:left="125"/>
              <w:rPr>
                <w:color w:val="171717" w:themeColor="background2" w:themeShade="1A"/>
                <w:w w:val="105"/>
                <w:sz w:val="24"/>
                <w:szCs w:val="24"/>
                <w:lang w:val="ru-RU"/>
              </w:rPr>
            </w:pPr>
            <w:r>
              <w:rPr>
                <w:color w:val="171717" w:themeColor="background2" w:themeShade="1A"/>
                <w:w w:val="105"/>
                <w:sz w:val="24"/>
                <w:szCs w:val="24"/>
                <w:lang w:val="ru-RU"/>
              </w:rPr>
              <w:t>Максимальное</w:t>
            </w:r>
          </w:p>
          <w:p w:rsidR="00D67CCE" w:rsidRPr="00D67CCE" w:rsidRDefault="00D67CCE" w:rsidP="00D807D5">
            <w:pPr>
              <w:pStyle w:val="TableParagraph"/>
              <w:spacing w:before="29" w:line="268" w:lineRule="exact"/>
              <w:ind w:left="125"/>
              <w:rPr>
                <w:color w:val="171717" w:themeColor="background2" w:themeShade="1A"/>
                <w:sz w:val="24"/>
                <w:szCs w:val="24"/>
                <w:lang w:val="ru-RU"/>
              </w:rPr>
            </w:pPr>
            <w:r>
              <w:rPr>
                <w:color w:val="171717" w:themeColor="background2" w:themeShade="1A"/>
                <w:w w:val="105"/>
                <w:sz w:val="24"/>
                <w:szCs w:val="24"/>
                <w:lang w:val="ru-RU"/>
              </w:rPr>
              <w:t>Количество начисляемых баллов</w:t>
            </w:r>
          </w:p>
        </w:tc>
      </w:tr>
      <w:tr w:rsidR="00D67CCE" w:rsidRPr="00AA76D8" w:rsidTr="00D67CCE">
        <w:trPr>
          <w:trHeight w:val="273"/>
        </w:trPr>
        <w:tc>
          <w:tcPr>
            <w:tcW w:w="434" w:type="dxa"/>
            <w:tcBorders>
              <w:right w:val="single" w:sz="4" w:space="0" w:color="auto"/>
            </w:tcBorders>
          </w:tcPr>
          <w:p w:rsidR="00D67CCE" w:rsidRPr="00AA76D8" w:rsidRDefault="00D67CCE" w:rsidP="00D67CCE">
            <w:pPr>
              <w:pStyle w:val="TableParagraph"/>
              <w:spacing w:before="23" w:line="231" w:lineRule="exact"/>
              <w:rPr>
                <w:color w:val="171717" w:themeColor="background2" w:themeShade="1A"/>
                <w:sz w:val="24"/>
                <w:szCs w:val="24"/>
                <w:lang w:val="ru-RU"/>
              </w:rPr>
            </w:pPr>
            <w:r>
              <w:rPr>
                <w:color w:val="171717" w:themeColor="background2" w:themeShade="1A"/>
                <w:sz w:val="24"/>
                <w:szCs w:val="24"/>
                <w:lang w:val="ru-RU"/>
              </w:rPr>
              <w:t>1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D67CCE" w:rsidRPr="00AA76D8" w:rsidRDefault="00D67CCE" w:rsidP="00D67CCE">
            <w:pPr>
              <w:pStyle w:val="TableParagraph"/>
              <w:spacing w:before="23" w:line="231" w:lineRule="exact"/>
              <w:ind w:left="31"/>
              <w:rPr>
                <w:color w:val="171717" w:themeColor="background2" w:themeShade="1A"/>
                <w:sz w:val="24"/>
                <w:szCs w:val="24"/>
                <w:lang w:val="ru-RU"/>
              </w:rPr>
            </w:pPr>
            <w:r w:rsidRPr="00AA76D8">
              <w:rPr>
                <w:color w:val="171717" w:themeColor="background2" w:themeShade="1A"/>
                <w:w w:val="105"/>
                <w:sz w:val="24"/>
                <w:szCs w:val="24"/>
                <w:lang w:val="ru-RU"/>
              </w:rPr>
              <w:t>Соответствие содержания эссе выбранной теме</w:t>
            </w:r>
          </w:p>
        </w:tc>
        <w:tc>
          <w:tcPr>
            <w:tcW w:w="1817" w:type="dxa"/>
          </w:tcPr>
          <w:p w:rsidR="00D67CCE" w:rsidRPr="00D67CCE" w:rsidRDefault="00D67CCE" w:rsidP="00D67CCE">
            <w:pPr>
              <w:jc w:val="center"/>
              <w:rPr>
                <w:bCs/>
                <w:color w:val="171717" w:themeColor="background2" w:themeShade="1A"/>
                <w:sz w:val="24"/>
                <w:szCs w:val="24"/>
                <w:lang w:val="ru-RU"/>
              </w:rPr>
            </w:pPr>
            <w:r>
              <w:rPr>
                <w:bCs/>
                <w:color w:val="171717" w:themeColor="background2" w:themeShade="1A"/>
                <w:sz w:val="24"/>
                <w:szCs w:val="24"/>
                <w:lang w:val="ru-RU"/>
              </w:rPr>
              <w:t>5</w:t>
            </w:r>
          </w:p>
        </w:tc>
      </w:tr>
      <w:tr w:rsidR="00D67CCE" w:rsidRPr="00AA76D8" w:rsidTr="00D67CCE">
        <w:trPr>
          <w:trHeight w:val="266"/>
        </w:trPr>
        <w:tc>
          <w:tcPr>
            <w:tcW w:w="434" w:type="dxa"/>
            <w:tcBorders>
              <w:right w:val="single" w:sz="4" w:space="0" w:color="auto"/>
            </w:tcBorders>
          </w:tcPr>
          <w:p w:rsidR="00D67CCE" w:rsidRPr="00D67CCE" w:rsidRDefault="00D67CCE" w:rsidP="00D67CCE">
            <w:pPr>
              <w:pStyle w:val="TableParagraph"/>
              <w:spacing w:before="8" w:line="238" w:lineRule="exact"/>
              <w:rPr>
                <w:color w:val="171717" w:themeColor="background2" w:themeShade="1A"/>
                <w:sz w:val="24"/>
                <w:szCs w:val="24"/>
                <w:lang w:val="ru-RU"/>
              </w:rPr>
            </w:pPr>
            <w:r>
              <w:rPr>
                <w:color w:val="171717" w:themeColor="background2" w:themeShade="1A"/>
                <w:sz w:val="24"/>
                <w:szCs w:val="24"/>
                <w:lang w:val="ru-RU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D67CCE" w:rsidRPr="00AA76D8" w:rsidRDefault="00D66D38" w:rsidP="00D67CCE">
            <w:pPr>
              <w:pStyle w:val="TableParagraph"/>
              <w:spacing w:before="8" w:line="238" w:lineRule="exact"/>
              <w:ind w:left="29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w w:val="105"/>
                <w:sz w:val="24"/>
                <w:szCs w:val="24"/>
                <w:lang w:val="ru-RU"/>
              </w:rPr>
              <w:t>Определение</w:t>
            </w:r>
            <w:r w:rsidR="00D67CCE" w:rsidRPr="00AA76D8">
              <w:rPr>
                <w:color w:val="171717" w:themeColor="background2" w:themeShade="1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7CCE" w:rsidRPr="00AA76D8">
              <w:rPr>
                <w:color w:val="171717" w:themeColor="background2" w:themeShade="1A"/>
                <w:w w:val="105"/>
                <w:sz w:val="24"/>
                <w:szCs w:val="24"/>
              </w:rPr>
              <w:t>актуальности</w:t>
            </w:r>
            <w:proofErr w:type="spellEnd"/>
            <w:r w:rsidR="00D67CCE" w:rsidRPr="00AA76D8">
              <w:rPr>
                <w:color w:val="171717" w:themeColor="background2" w:themeShade="1A"/>
                <w:w w:val="105"/>
                <w:sz w:val="24"/>
                <w:szCs w:val="24"/>
              </w:rPr>
              <w:t xml:space="preserve"> </w:t>
            </w:r>
            <w:proofErr w:type="spellStart"/>
            <w:r w:rsidR="00D67CCE" w:rsidRPr="00AA76D8">
              <w:rPr>
                <w:color w:val="171717" w:themeColor="background2" w:themeShade="1A"/>
                <w:w w:val="105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817" w:type="dxa"/>
          </w:tcPr>
          <w:p w:rsidR="00D67CCE" w:rsidRPr="00D66D38" w:rsidRDefault="00D66D38" w:rsidP="00D67CCE">
            <w:pPr>
              <w:pStyle w:val="TableParagraph"/>
              <w:jc w:val="center"/>
              <w:rPr>
                <w:bCs/>
                <w:color w:val="171717" w:themeColor="background2" w:themeShade="1A"/>
                <w:sz w:val="24"/>
                <w:szCs w:val="24"/>
                <w:lang w:val="ru-RU"/>
              </w:rPr>
            </w:pPr>
            <w:r>
              <w:rPr>
                <w:bCs/>
                <w:color w:val="171717" w:themeColor="background2" w:themeShade="1A"/>
                <w:sz w:val="24"/>
                <w:szCs w:val="24"/>
                <w:lang w:val="ru-RU"/>
              </w:rPr>
              <w:t>5</w:t>
            </w:r>
          </w:p>
        </w:tc>
      </w:tr>
      <w:tr w:rsidR="00D67CCE" w:rsidRPr="00AA76D8" w:rsidTr="00D67CCE">
        <w:trPr>
          <w:trHeight w:val="280"/>
        </w:trPr>
        <w:tc>
          <w:tcPr>
            <w:tcW w:w="434" w:type="dxa"/>
            <w:tcBorders>
              <w:right w:val="single" w:sz="4" w:space="0" w:color="auto"/>
            </w:tcBorders>
          </w:tcPr>
          <w:p w:rsidR="00D67CCE" w:rsidRPr="00D67CCE" w:rsidRDefault="00D67CCE" w:rsidP="00D67CCE">
            <w:pPr>
              <w:pStyle w:val="TableParagraph"/>
              <w:spacing w:before="15" w:line="245" w:lineRule="exact"/>
              <w:rPr>
                <w:color w:val="171717" w:themeColor="background2" w:themeShade="1A"/>
                <w:sz w:val="24"/>
                <w:szCs w:val="24"/>
                <w:lang w:val="ru-RU"/>
              </w:rPr>
            </w:pPr>
            <w:r>
              <w:rPr>
                <w:color w:val="171717" w:themeColor="background2" w:themeShade="1A"/>
                <w:sz w:val="24"/>
                <w:szCs w:val="24"/>
                <w:lang w:val="ru-RU"/>
              </w:rPr>
              <w:t>3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D67CCE" w:rsidRPr="00D66D38" w:rsidRDefault="00D66D38" w:rsidP="00D67CCE">
            <w:pPr>
              <w:pStyle w:val="TableParagraph"/>
              <w:spacing w:before="15" w:line="245" w:lineRule="exact"/>
              <w:ind w:left="27"/>
              <w:rPr>
                <w:color w:val="171717" w:themeColor="background2" w:themeShade="1A"/>
                <w:sz w:val="24"/>
                <w:szCs w:val="24"/>
                <w:lang w:val="ru-RU"/>
              </w:rPr>
            </w:pPr>
            <w:r>
              <w:rPr>
                <w:color w:val="171717" w:themeColor="background2" w:themeShade="1A"/>
                <w:sz w:val="24"/>
                <w:szCs w:val="24"/>
                <w:lang w:val="ru-RU"/>
              </w:rPr>
              <w:t>Владение информацией о современных научных концепциях по обозначенной теме</w:t>
            </w:r>
          </w:p>
        </w:tc>
        <w:tc>
          <w:tcPr>
            <w:tcW w:w="1817" w:type="dxa"/>
          </w:tcPr>
          <w:p w:rsidR="00D67CCE" w:rsidRPr="00D66D38" w:rsidRDefault="00D66D38" w:rsidP="00D67CCE">
            <w:pPr>
              <w:pStyle w:val="TableParagraph"/>
              <w:jc w:val="center"/>
              <w:rPr>
                <w:bCs/>
                <w:color w:val="171717" w:themeColor="background2" w:themeShade="1A"/>
                <w:sz w:val="24"/>
                <w:szCs w:val="24"/>
                <w:lang w:val="ru-RU"/>
              </w:rPr>
            </w:pPr>
            <w:r>
              <w:rPr>
                <w:bCs/>
                <w:color w:val="171717" w:themeColor="background2" w:themeShade="1A"/>
                <w:sz w:val="24"/>
                <w:szCs w:val="24"/>
                <w:lang w:val="ru-RU"/>
              </w:rPr>
              <w:t>5</w:t>
            </w:r>
          </w:p>
        </w:tc>
      </w:tr>
      <w:tr w:rsidR="00D66D38" w:rsidRPr="00AA76D8" w:rsidTr="00D66D38">
        <w:trPr>
          <w:trHeight w:val="806"/>
        </w:trPr>
        <w:tc>
          <w:tcPr>
            <w:tcW w:w="434" w:type="dxa"/>
            <w:tcBorders>
              <w:right w:val="single" w:sz="4" w:space="0" w:color="auto"/>
            </w:tcBorders>
          </w:tcPr>
          <w:p w:rsidR="00D66D38" w:rsidRDefault="00D66D38" w:rsidP="002A5D40">
            <w:pPr>
              <w:pStyle w:val="TableParagraph"/>
              <w:spacing w:before="30" w:line="223" w:lineRule="exact"/>
              <w:ind w:left="122"/>
              <w:rPr>
                <w:color w:val="171717" w:themeColor="background2" w:themeShade="1A"/>
                <w:w w:val="105"/>
                <w:sz w:val="23"/>
                <w:lang w:val="ru-RU"/>
              </w:rPr>
            </w:pPr>
            <w:r>
              <w:rPr>
                <w:color w:val="171717" w:themeColor="background2" w:themeShade="1A"/>
                <w:w w:val="105"/>
                <w:sz w:val="23"/>
                <w:lang w:val="ru-RU"/>
              </w:rPr>
              <w:t>4</w:t>
            </w:r>
          </w:p>
          <w:p w:rsidR="00D66D38" w:rsidRPr="00AA76D8" w:rsidRDefault="00D66D38" w:rsidP="00D67CCE">
            <w:pPr>
              <w:pStyle w:val="TableParagraph"/>
              <w:spacing w:before="12" w:line="260" w:lineRule="atLeast"/>
              <w:rPr>
                <w:color w:val="171717" w:themeColor="background2" w:themeShade="1A"/>
                <w:sz w:val="23"/>
                <w:lang w:val="ru-RU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D66D38" w:rsidRDefault="00D66D38" w:rsidP="00D66D38">
            <w:pPr>
              <w:pStyle w:val="TableParagraph"/>
              <w:spacing w:before="12" w:line="260" w:lineRule="atLeast"/>
              <w:ind w:left="27"/>
              <w:rPr>
                <w:color w:val="171717" w:themeColor="background2" w:themeShade="1A"/>
                <w:w w:val="105"/>
                <w:position w:val="1"/>
                <w:sz w:val="23"/>
                <w:lang w:val="ru-RU"/>
              </w:rPr>
            </w:pPr>
            <w:r w:rsidRPr="00AA76D8">
              <w:rPr>
                <w:color w:val="171717" w:themeColor="background2" w:themeShade="1A"/>
                <w:w w:val="105"/>
                <w:position w:val="1"/>
                <w:sz w:val="23"/>
                <w:lang w:val="ru-RU"/>
              </w:rPr>
              <w:t xml:space="preserve">Структурированность работы, корректное использование </w:t>
            </w:r>
          </w:p>
          <w:p w:rsidR="00D66D38" w:rsidRDefault="00D66D38" w:rsidP="00D66D38">
            <w:pPr>
              <w:pStyle w:val="TableParagraph"/>
              <w:spacing w:before="12" w:line="260" w:lineRule="atLeast"/>
              <w:ind w:left="27"/>
              <w:rPr>
                <w:color w:val="171717" w:themeColor="background2" w:themeShade="1A"/>
                <w:w w:val="105"/>
                <w:sz w:val="23"/>
                <w:lang w:val="ru-RU"/>
              </w:rPr>
            </w:pPr>
            <w:r>
              <w:rPr>
                <w:color w:val="171717" w:themeColor="background2" w:themeShade="1A"/>
                <w:w w:val="105"/>
                <w:sz w:val="23"/>
                <w:lang w:val="ru-RU"/>
              </w:rPr>
              <w:t>терминологии</w:t>
            </w:r>
            <w:r w:rsidRPr="00AA76D8">
              <w:rPr>
                <w:color w:val="171717" w:themeColor="background2" w:themeShade="1A"/>
                <w:w w:val="105"/>
                <w:sz w:val="23"/>
                <w:lang w:val="ru-RU"/>
              </w:rPr>
              <w:t xml:space="preserve">, отсутствие фактических, стилистических и иных </w:t>
            </w:r>
          </w:p>
          <w:p w:rsidR="00D66D38" w:rsidRPr="00AA76D8" w:rsidRDefault="00D66D38" w:rsidP="00D66D38">
            <w:pPr>
              <w:pStyle w:val="TableParagraph"/>
              <w:spacing w:before="30" w:line="223" w:lineRule="exact"/>
              <w:ind w:left="32"/>
              <w:rPr>
                <w:color w:val="171717" w:themeColor="background2" w:themeShade="1A"/>
                <w:sz w:val="23"/>
                <w:lang w:val="ru-RU"/>
              </w:rPr>
            </w:pPr>
            <w:r w:rsidRPr="00AA76D8">
              <w:rPr>
                <w:color w:val="171717" w:themeColor="background2" w:themeShade="1A"/>
                <w:w w:val="105"/>
                <w:sz w:val="23"/>
                <w:lang w:val="ru-RU"/>
              </w:rPr>
              <w:t>ошибок</w:t>
            </w:r>
            <w:r w:rsidRPr="00AA76D8">
              <w:rPr>
                <w:color w:val="171717" w:themeColor="background2" w:themeShade="1A"/>
                <w:w w:val="105"/>
                <w:sz w:val="23"/>
                <w:lang w:val="ru-RU"/>
              </w:rPr>
              <w:t xml:space="preserve"> </w:t>
            </w:r>
          </w:p>
        </w:tc>
        <w:tc>
          <w:tcPr>
            <w:tcW w:w="1817" w:type="dxa"/>
          </w:tcPr>
          <w:p w:rsidR="00D66D38" w:rsidRPr="00D66D38" w:rsidRDefault="00D66D38" w:rsidP="00D67CCE">
            <w:pPr>
              <w:pStyle w:val="TableParagraph"/>
              <w:jc w:val="center"/>
              <w:rPr>
                <w:bCs/>
                <w:color w:val="171717" w:themeColor="background2" w:themeShade="1A"/>
                <w:sz w:val="24"/>
                <w:szCs w:val="24"/>
                <w:lang w:val="ru-RU"/>
              </w:rPr>
            </w:pPr>
            <w:r>
              <w:rPr>
                <w:bCs/>
                <w:color w:val="171717" w:themeColor="background2" w:themeShade="1A"/>
                <w:sz w:val="24"/>
                <w:szCs w:val="24"/>
                <w:lang w:val="ru-RU"/>
              </w:rPr>
              <w:t>5</w:t>
            </w:r>
          </w:p>
        </w:tc>
      </w:tr>
      <w:tr w:rsidR="00D66D38" w:rsidRPr="00AA76D8" w:rsidTr="00D67CCE">
        <w:trPr>
          <w:trHeight w:val="280"/>
        </w:trPr>
        <w:tc>
          <w:tcPr>
            <w:tcW w:w="434" w:type="dxa"/>
            <w:tcBorders>
              <w:right w:val="single" w:sz="4" w:space="0" w:color="auto"/>
            </w:tcBorders>
          </w:tcPr>
          <w:p w:rsidR="00D66D38" w:rsidRDefault="00D66D38" w:rsidP="002A5D40">
            <w:pPr>
              <w:pStyle w:val="TableParagraph"/>
              <w:spacing w:before="12" w:line="260" w:lineRule="atLeast"/>
              <w:ind w:left="117"/>
              <w:rPr>
                <w:color w:val="171717" w:themeColor="background2" w:themeShade="1A"/>
                <w:w w:val="105"/>
                <w:position w:val="1"/>
                <w:sz w:val="23"/>
                <w:lang w:val="ru-RU"/>
              </w:rPr>
            </w:pPr>
            <w:r>
              <w:rPr>
                <w:color w:val="171717" w:themeColor="background2" w:themeShade="1A"/>
                <w:w w:val="105"/>
                <w:position w:val="1"/>
                <w:sz w:val="23"/>
                <w:lang w:val="ru-RU"/>
              </w:rPr>
              <w:t>5</w:t>
            </w:r>
          </w:p>
          <w:p w:rsidR="00D66D38" w:rsidRDefault="00D66D38" w:rsidP="002A5D40">
            <w:pPr>
              <w:pStyle w:val="TableParagraph"/>
              <w:spacing w:before="12" w:line="260" w:lineRule="atLeast"/>
              <w:ind w:left="117"/>
              <w:rPr>
                <w:color w:val="171717" w:themeColor="background2" w:themeShade="1A"/>
                <w:w w:val="105"/>
                <w:sz w:val="23"/>
                <w:lang w:val="ru-RU"/>
              </w:rPr>
            </w:pPr>
          </w:p>
          <w:p w:rsidR="00D66D38" w:rsidRPr="00AA76D8" w:rsidRDefault="00D66D38" w:rsidP="00D67CCE">
            <w:pPr>
              <w:pStyle w:val="TableParagraph"/>
              <w:spacing w:line="235" w:lineRule="exact"/>
              <w:rPr>
                <w:color w:val="171717" w:themeColor="background2" w:themeShade="1A"/>
                <w:sz w:val="23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D66D38" w:rsidRPr="00AA76D8" w:rsidRDefault="00D66D38" w:rsidP="00D67CCE">
            <w:pPr>
              <w:pStyle w:val="TableParagraph"/>
              <w:spacing w:line="235" w:lineRule="exact"/>
              <w:ind w:left="27"/>
              <w:rPr>
                <w:color w:val="171717" w:themeColor="background2" w:themeShade="1A"/>
                <w:sz w:val="23"/>
              </w:rPr>
            </w:pPr>
            <w:proofErr w:type="spellStart"/>
            <w:r w:rsidRPr="00AA76D8">
              <w:rPr>
                <w:color w:val="171717" w:themeColor="background2" w:themeShade="1A"/>
                <w:w w:val="105"/>
                <w:sz w:val="23"/>
              </w:rPr>
              <w:t>Оригинальность</w:t>
            </w:r>
            <w:proofErr w:type="spellEnd"/>
            <w:r w:rsidRPr="00AA76D8">
              <w:rPr>
                <w:color w:val="171717" w:themeColor="background2" w:themeShade="1A"/>
                <w:w w:val="105"/>
                <w:sz w:val="23"/>
                <w:lang w:val="ru-RU"/>
              </w:rPr>
              <w:t xml:space="preserve"> </w:t>
            </w:r>
            <w:proofErr w:type="spellStart"/>
            <w:r w:rsidRPr="00AA76D8">
              <w:rPr>
                <w:color w:val="171717" w:themeColor="background2" w:themeShade="1A"/>
                <w:w w:val="105"/>
                <w:sz w:val="23"/>
              </w:rPr>
              <w:t>текста</w:t>
            </w:r>
            <w:proofErr w:type="spellEnd"/>
          </w:p>
        </w:tc>
        <w:tc>
          <w:tcPr>
            <w:tcW w:w="1817" w:type="dxa"/>
          </w:tcPr>
          <w:p w:rsidR="00D66D38" w:rsidRPr="00D66D38" w:rsidRDefault="00D66D38" w:rsidP="00D67CCE">
            <w:pPr>
              <w:pStyle w:val="TableParagraph"/>
              <w:jc w:val="center"/>
              <w:rPr>
                <w:bCs/>
                <w:color w:val="171717" w:themeColor="background2" w:themeShade="1A"/>
                <w:sz w:val="24"/>
                <w:szCs w:val="24"/>
                <w:lang w:val="ru-RU"/>
              </w:rPr>
            </w:pPr>
            <w:r>
              <w:rPr>
                <w:bCs/>
                <w:color w:val="171717" w:themeColor="background2" w:themeShade="1A"/>
                <w:sz w:val="24"/>
                <w:szCs w:val="24"/>
                <w:lang w:val="ru-RU"/>
              </w:rPr>
              <w:t>5</w:t>
            </w:r>
          </w:p>
        </w:tc>
      </w:tr>
      <w:tr w:rsidR="00D66D38" w:rsidRPr="00AA76D8" w:rsidTr="00D67CCE">
        <w:trPr>
          <w:trHeight w:val="280"/>
        </w:trPr>
        <w:tc>
          <w:tcPr>
            <w:tcW w:w="434" w:type="dxa"/>
            <w:tcBorders>
              <w:right w:val="single" w:sz="4" w:space="0" w:color="auto"/>
            </w:tcBorders>
          </w:tcPr>
          <w:p w:rsidR="00D66D38" w:rsidRPr="00AA76D8" w:rsidRDefault="00D66D38" w:rsidP="00D67CCE">
            <w:pPr>
              <w:pStyle w:val="TableParagraph"/>
              <w:spacing w:line="235" w:lineRule="exact"/>
              <w:rPr>
                <w:color w:val="171717" w:themeColor="background2" w:themeShade="1A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D66D38" w:rsidRPr="00AA76D8" w:rsidRDefault="00D66D38" w:rsidP="00D67CCE">
            <w:pPr>
              <w:pStyle w:val="TableParagraph"/>
              <w:spacing w:line="235" w:lineRule="exact"/>
              <w:ind w:left="27"/>
              <w:rPr>
                <w:color w:val="171717" w:themeColor="background2" w:themeShade="1A"/>
                <w:w w:val="105"/>
                <w:sz w:val="24"/>
                <w:szCs w:val="24"/>
                <w:lang w:val="ru-RU"/>
              </w:rPr>
            </w:pPr>
            <w:r w:rsidRPr="00AA76D8">
              <w:rPr>
                <w:color w:val="171717" w:themeColor="background2" w:themeShade="1A"/>
                <w:w w:val="105"/>
                <w:sz w:val="24"/>
                <w:szCs w:val="24"/>
                <w:lang w:val="ru-RU"/>
              </w:rPr>
              <w:t>Максимальный балл</w:t>
            </w:r>
          </w:p>
        </w:tc>
        <w:tc>
          <w:tcPr>
            <w:tcW w:w="1817" w:type="dxa"/>
          </w:tcPr>
          <w:p w:rsidR="00D66D38" w:rsidRPr="00AA76D8" w:rsidRDefault="00D66D38" w:rsidP="00D67CCE">
            <w:pPr>
              <w:pStyle w:val="TableParagraph"/>
              <w:spacing w:line="235" w:lineRule="exact"/>
              <w:ind w:left="120"/>
              <w:jc w:val="center"/>
              <w:rPr>
                <w:color w:val="171717" w:themeColor="background2" w:themeShade="1A"/>
                <w:sz w:val="24"/>
                <w:szCs w:val="24"/>
                <w:lang w:val="ru-RU"/>
              </w:rPr>
            </w:pPr>
            <w:r>
              <w:rPr>
                <w:color w:val="171717" w:themeColor="background2" w:themeShade="1A"/>
                <w:sz w:val="24"/>
                <w:szCs w:val="24"/>
                <w:lang w:val="ru-RU"/>
              </w:rPr>
              <w:t>25</w:t>
            </w:r>
          </w:p>
        </w:tc>
      </w:tr>
    </w:tbl>
    <w:p w:rsidR="00AE5FDD" w:rsidRPr="00AA76D8" w:rsidRDefault="00AE5FDD" w:rsidP="00AE5FDD">
      <w:pPr>
        <w:rPr>
          <w:bCs/>
          <w:color w:val="171717" w:themeColor="background2" w:themeShade="1A"/>
          <w:szCs w:val="24"/>
        </w:rPr>
      </w:pPr>
    </w:p>
    <w:p w:rsidR="00E00B77" w:rsidRPr="00AA76D8" w:rsidRDefault="00E00B77" w:rsidP="00E00B77">
      <w:pPr>
        <w:pStyle w:val="a4"/>
        <w:ind w:firstLine="709"/>
        <w:jc w:val="both"/>
        <w:rPr>
          <w:bCs/>
          <w:color w:val="171717" w:themeColor="background2" w:themeShade="1A"/>
          <w:sz w:val="24"/>
          <w:szCs w:val="24"/>
        </w:rPr>
      </w:pPr>
    </w:p>
    <w:p w:rsidR="00083472" w:rsidRDefault="00BF0140" w:rsidP="00083472">
      <w:pPr>
        <w:pStyle w:val="a3"/>
        <w:ind w:left="0" w:firstLine="0"/>
        <w:jc w:val="center"/>
        <w:rPr>
          <w:bCs/>
          <w:color w:val="171717" w:themeColor="background2" w:themeShade="1A"/>
          <w:szCs w:val="24"/>
        </w:rPr>
      </w:pPr>
      <w:r w:rsidRPr="00BF0140">
        <w:rPr>
          <w:bCs/>
          <w:color w:val="171717" w:themeColor="background2" w:themeShade="1A"/>
          <w:szCs w:val="24"/>
        </w:rPr>
        <w:t xml:space="preserve">5. </w:t>
      </w:r>
      <w:r>
        <w:rPr>
          <w:bCs/>
          <w:color w:val="171717" w:themeColor="background2" w:themeShade="1A"/>
          <w:szCs w:val="24"/>
        </w:rPr>
        <w:t>Примеры тем эссе</w:t>
      </w:r>
    </w:p>
    <w:p w:rsidR="007724BD" w:rsidRDefault="007724BD" w:rsidP="00083472">
      <w:pPr>
        <w:pStyle w:val="a3"/>
        <w:ind w:left="0" w:firstLine="0"/>
        <w:jc w:val="center"/>
        <w:rPr>
          <w:bCs/>
          <w:color w:val="171717" w:themeColor="background2" w:themeShade="1A"/>
          <w:szCs w:val="24"/>
        </w:rPr>
      </w:pPr>
    </w:p>
    <w:p w:rsidR="007724BD" w:rsidRPr="007724BD" w:rsidRDefault="007724BD" w:rsidP="007724BD">
      <w:pPr>
        <w:widowControl/>
        <w:autoSpaceDE/>
        <w:autoSpaceDN/>
        <w:adjustRightInd/>
        <w:ind w:firstLine="851"/>
        <w:jc w:val="both"/>
        <w:rPr>
          <w:color w:val="333333"/>
          <w:sz w:val="28"/>
          <w:szCs w:val="28"/>
        </w:rPr>
      </w:pPr>
      <w:r w:rsidRPr="007724BD">
        <w:rPr>
          <w:sz w:val="24"/>
          <w:szCs w:val="24"/>
        </w:rPr>
        <w:t>Задача повышения эффективности рыболовства, товарного рыбоводства и воспроизводства рыбных запасов в регионе Балтийского моря</w:t>
      </w:r>
    </w:p>
    <w:p w:rsidR="007724BD" w:rsidRPr="007724BD" w:rsidRDefault="007724BD" w:rsidP="007724BD">
      <w:pPr>
        <w:widowControl/>
        <w:autoSpaceDE/>
        <w:autoSpaceDN/>
        <w:adjustRightInd/>
        <w:ind w:firstLine="851"/>
        <w:jc w:val="both"/>
        <w:rPr>
          <w:color w:val="333333"/>
          <w:sz w:val="28"/>
          <w:szCs w:val="28"/>
        </w:rPr>
      </w:pPr>
      <w:r w:rsidRPr="007724BD">
        <w:rPr>
          <w:sz w:val="24"/>
          <w:szCs w:val="24"/>
        </w:rPr>
        <w:t>Ихтиофауна природных пресных вод Северо-Западного региона (краткий обзор), видовой состав, динамика численности популяций основных промысловых гидробионтов</w:t>
      </w:r>
    </w:p>
    <w:p w:rsidR="007724BD" w:rsidRPr="007724BD" w:rsidRDefault="007724BD" w:rsidP="007724BD">
      <w:pPr>
        <w:widowControl/>
        <w:autoSpaceDE/>
        <w:autoSpaceDN/>
        <w:adjustRightInd/>
        <w:ind w:firstLine="851"/>
        <w:jc w:val="both"/>
        <w:rPr>
          <w:color w:val="333333"/>
          <w:sz w:val="28"/>
          <w:szCs w:val="28"/>
        </w:rPr>
      </w:pPr>
      <w:r w:rsidRPr="007724BD">
        <w:rPr>
          <w:sz w:val="24"/>
          <w:szCs w:val="24"/>
        </w:rPr>
        <w:t>Беспозвоночные пресных вод Северо-Западного региона как кормовая база</w:t>
      </w:r>
    </w:p>
    <w:p w:rsidR="007724BD" w:rsidRPr="007724BD" w:rsidRDefault="007724BD" w:rsidP="007724BD">
      <w:pPr>
        <w:widowControl/>
        <w:autoSpaceDE/>
        <w:autoSpaceDN/>
        <w:adjustRightInd/>
        <w:ind w:firstLine="851"/>
        <w:jc w:val="both"/>
        <w:rPr>
          <w:color w:val="333333"/>
          <w:sz w:val="28"/>
          <w:szCs w:val="28"/>
        </w:rPr>
      </w:pPr>
      <w:r w:rsidRPr="007724BD">
        <w:rPr>
          <w:sz w:val="24"/>
          <w:szCs w:val="24"/>
        </w:rPr>
        <w:t>Экологический мониторинг, техническое оснащение, деятельность организаций, осуществляющих экологический мониторинг водной среды пресноводных и морских акваторий Северо-Западного региона РФ</w:t>
      </w:r>
    </w:p>
    <w:p w:rsidR="007724BD" w:rsidRPr="007724BD" w:rsidRDefault="007724BD" w:rsidP="007724BD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7724BD">
        <w:rPr>
          <w:sz w:val="24"/>
          <w:szCs w:val="24"/>
        </w:rPr>
        <w:t xml:space="preserve">Рыбоводство в Северо-Западном регионе, </w:t>
      </w:r>
      <w:proofErr w:type="gramStart"/>
      <w:r w:rsidRPr="007724BD">
        <w:rPr>
          <w:sz w:val="24"/>
          <w:szCs w:val="24"/>
        </w:rPr>
        <w:t>пресноводная</w:t>
      </w:r>
      <w:proofErr w:type="gramEnd"/>
      <w:r w:rsidRPr="007724BD">
        <w:rPr>
          <w:sz w:val="24"/>
          <w:szCs w:val="24"/>
        </w:rPr>
        <w:t xml:space="preserve"> </w:t>
      </w:r>
      <w:proofErr w:type="spellStart"/>
      <w:r w:rsidRPr="007724BD">
        <w:rPr>
          <w:sz w:val="24"/>
          <w:szCs w:val="24"/>
        </w:rPr>
        <w:t>аквакультура</w:t>
      </w:r>
      <w:proofErr w:type="spellEnd"/>
      <w:r w:rsidRPr="007724BD">
        <w:rPr>
          <w:sz w:val="24"/>
          <w:szCs w:val="24"/>
        </w:rPr>
        <w:t xml:space="preserve">, основные виды и породы, климатические и экономические условия для </w:t>
      </w:r>
      <w:proofErr w:type="spellStart"/>
      <w:r w:rsidRPr="007724BD">
        <w:rPr>
          <w:sz w:val="24"/>
          <w:szCs w:val="24"/>
        </w:rPr>
        <w:t>аквакультуры</w:t>
      </w:r>
      <w:proofErr w:type="spellEnd"/>
      <w:r w:rsidRPr="007724BD">
        <w:rPr>
          <w:sz w:val="24"/>
          <w:szCs w:val="24"/>
        </w:rPr>
        <w:t>.</w:t>
      </w:r>
    </w:p>
    <w:p w:rsidR="007724BD" w:rsidRPr="007724BD" w:rsidRDefault="007724BD" w:rsidP="007724BD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7724BD">
        <w:rPr>
          <w:sz w:val="24"/>
          <w:szCs w:val="24"/>
        </w:rPr>
        <w:t xml:space="preserve">Основные предприятия </w:t>
      </w:r>
      <w:proofErr w:type="spellStart"/>
      <w:r w:rsidRPr="007724BD">
        <w:rPr>
          <w:sz w:val="24"/>
          <w:szCs w:val="24"/>
        </w:rPr>
        <w:t>аквакультуры</w:t>
      </w:r>
      <w:proofErr w:type="spellEnd"/>
      <w:r w:rsidRPr="007724BD">
        <w:rPr>
          <w:sz w:val="24"/>
          <w:szCs w:val="24"/>
        </w:rPr>
        <w:t xml:space="preserve"> в Северо-Западном регионе, перспективы развития </w:t>
      </w:r>
      <w:proofErr w:type="spellStart"/>
      <w:r w:rsidRPr="007724BD">
        <w:rPr>
          <w:sz w:val="24"/>
          <w:szCs w:val="24"/>
        </w:rPr>
        <w:t>аквакультуры</w:t>
      </w:r>
      <w:proofErr w:type="spellEnd"/>
      <w:r w:rsidRPr="007724BD">
        <w:rPr>
          <w:sz w:val="24"/>
          <w:szCs w:val="24"/>
        </w:rPr>
        <w:t xml:space="preserve"> в регионе.</w:t>
      </w:r>
    </w:p>
    <w:p w:rsidR="007724BD" w:rsidRDefault="007724BD" w:rsidP="007724BD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7724BD">
        <w:rPr>
          <w:sz w:val="24"/>
          <w:szCs w:val="24"/>
        </w:rPr>
        <w:t xml:space="preserve">Рыбоводство в Северо-Западном регионе, </w:t>
      </w:r>
      <w:proofErr w:type="spellStart"/>
      <w:r w:rsidRPr="007724BD">
        <w:rPr>
          <w:sz w:val="24"/>
          <w:szCs w:val="24"/>
        </w:rPr>
        <w:t>марикультура</w:t>
      </w:r>
      <w:proofErr w:type="spellEnd"/>
      <w:r w:rsidRPr="007724BD">
        <w:rPr>
          <w:sz w:val="24"/>
          <w:szCs w:val="24"/>
        </w:rPr>
        <w:t xml:space="preserve"> и ее перспективы в регионе.</w:t>
      </w:r>
    </w:p>
    <w:p w:rsidR="00F121B1" w:rsidRPr="00F121B1" w:rsidRDefault="00F121B1" w:rsidP="00F121B1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F121B1">
        <w:rPr>
          <w:sz w:val="24"/>
          <w:szCs w:val="24"/>
        </w:rPr>
        <w:t xml:space="preserve">Современное состояние и перспективы развития </w:t>
      </w:r>
      <w:proofErr w:type="spellStart"/>
      <w:r w:rsidRPr="00F121B1">
        <w:rPr>
          <w:sz w:val="24"/>
          <w:szCs w:val="24"/>
        </w:rPr>
        <w:t>аквакультуры</w:t>
      </w:r>
      <w:proofErr w:type="spellEnd"/>
      <w:r w:rsidRPr="00F121B1">
        <w:rPr>
          <w:sz w:val="24"/>
          <w:szCs w:val="24"/>
        </w:rPr>
        <w:t xml:space="preserve"> в Республике Карелия</w:t>
      </w:r>
    </w:p>
    <w:p w:rsidR="00F121B1" w:rsidRPr="00F121B1" w:rsidRDefault="00F121B1" w:rsidP="00F121B1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F121B1">
        <w:rPr>
          <w:sz w:val="24"/>
          <w:szCs w:val="24"/>
        </w:rPr>
        <w:t>Воспроизводство лососевых рыб. Различия в подходах к разведению проходных и жилых форм.</w:t>
      </w:r>
    </w:p>
    <w:p w:rsidR="00F121B1" w:rsidRPr="00F121B1" w:rsidRDefault="00F121B1" w:rsidP="00F121B1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F121B1">
        <w:rPr>
          <w:sz w:val="24"/>
          <w:szCs w:val="24"/>
        </w:rPr>
        <w:t xml:space="preserve">Мировой рынок </w:t>
      </w:r>
      <w:proofErr w:type="spellStart"/>
      <w:r w:rsidRPr="00F121B1">
        <w:rPr>
          <w:sz w:val="24"/>
          <w:szCs w:val="24"/>
        </w:rPr>
        <w:t>аквакультуры</w:t>
      </w:r>
      <w:proofErr w:type="spellEnd"/>
      <w:r w:rsidRPr="00F121B1">
        <w:rPr>
          <w:sz w:val="24"/>
          <w:szCs w:val="24"/>
        </w:rPr>
        <w:t xml:space="preserve"> и его современное состояние</w:t>
      </w:r>
    </w:p>
    <w:p w:rsidR="00F121B1" w:rsidRPr="00F121B1" w:rsidRDefault="00F121B1" w:rsidP="00F121B1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F121B1">
        <w:rPr>
          <w:sz w:val="24"/>
          <w:szCs w:val="24"/>
        </w:rPr>
        <w:t>Болезни сиговых рыб и их профилактика</w:t>
      </w:r>
    </w:p>
    <w:p w:rsidR="00F121B1" w:rsidRPr="00F121B1" w:rsidRDefault="00F121B1" w:rsidP="00F121B1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F121B1">
        <w:rPr>
          <w:sz w:val="24"/>
          <w:szCs w:val="24"/>
        </w:rPr>
        <w:t>Представители семейства сиговых, занесенные в Красную Книгу Международного союза охраны природы, РФ, Ленинградской области. Охранные категории</w:t>
      </w:r>
    </w:p>
    <w:p w:rsidR="00F121B1" w:rsidRPr="00F121B1" w:rsidRDefault="00F121B1" w:rsidP="00F121B1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F121B1">
        <w:rPr>
          <w:sz w:val="24"/>
          <w:szCs w:val="24"/>
        </w:rPr>
        <w:t xml:space="preserve">Современное состояние и проблемы </w:t>
      </w:r>
      <w:proofErr w:type="spellStart"/>
      <w:r w:rsidRPr="00F121B1">
        <w:rPr>
          <w:sz w:val="24"/>
          <w:szCs w:val="24"/>
        </w:rPr>
        <w:t>аквакультуры</w:t>
      </w:r>
      <w:proofErr w:type="spellEnd"/>
      <w:r w:rsidRPr="00F121B1">
        <w:rPr>
          <w:sz w:val="24"/>
          <w:szCs w:val="24"/>
        </w:rPr>
        <w:t xml:space="preserve"> и </w:t>
      </w:r>
      <w:proofErr w:type="spellStart"/>
      <w:r w:rsidRPr="00F121B1">
        <w:rPr>
          <w:sz w:val="24"/>
          <w:szCs w:val="24"/>
        </w:rPr>
        <w:t>марикультуры</w:t>
      </w:r>
      <w:proofErr w:type="spellEnd"/>
      <w:r w:rsidRPr="00F121B1">
        <w:rPr>
          <w:sz w:val="24"/>
          <w:szCs w:val="24"/>
        </w:rPr>
        <w:t xml:space="preserve"> лососевых рыб в РФ, основные задачи и цели на перспективу</w:t>
      </w:r>
    </w:p>
    <w:p w:rsidR="00F121B1" w:rsidRPr="00F121B1" w:rsidRDefault="00F121B1" w:rsidP="00F121B1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F121B1">
        <w:rPr>
          <w:sz w:val="24"/>
          <w:szCs w:val="24"/>
        </w:rPr>
        <w:t xml:space="preserve">Современные способы и методы выращивания объектов </w:t>
      </w:r>
      <w:proofErr w:type="spellStart"/>
      <w:r w:rsidRPr="00F121B1">
        <w:rPr>
          <w:sz w:val="24"/>
          <w:szCs w:val="24"/>
        </w:rPr>
        <w:t>аквакультуры</w:t>
      </w:r>
      <w:proofErr w:type="spellEnd"/>
      <w:r w:rsidRPr="00F121B1">
        <w:rPr>
          <w:sz w:val="24"/>
          <w:szCs w:val="24"/>
        </w:rPr>
        <w:t xml:space="preserve">, применяемые в различных странах </w:t>
      </w:r>
    </w:p>
    <w:p w:rsidR="00F121B1" w:rsidRPr="00F121B1" w:rsidRDefault="00F121B1" w:rsidP="00F121B1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F121B1">
        <w:rPr>
          <w:sz w:val="24"/>
          <w:szCs w:val="24"/>
        </w:rPr>
        <w:t xml:space="preserve">Критерии выбора водных объектов для создания/развития </w:t>
      </w:r>
      <w:proofErr w:type="spellStart"/>
      <w:r w:rsidRPr="00F121B1">
        <w:rPr>
          <w:sz w:val="24"/>
          <w:szCs w:val="24"/>
        </w:rPr>
        <w:t>аквакультурных</w:t>
      </w:r>
      <w:proofErr w:type="spellEnd"/>
      <w:r w:rsidRPr="00F121B1">
        <w:rPr>
          <w:sz w:val="24"/>
          <w:szCs w:val="24"/>
        </w:rPr>
        <w:t xml:space="preserve"> и рыбоводных предприятий</w:t>
      </w:r>
    </w:p>
    <w:p w:rsidR="00F121B1" w:rsidRPr="00F121B1" w:rsidRDefault="00F121B1" w:rsidP="00F121B1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F121B1">
        <w:rPr>
          <w:sz w:val="24"/>
          <w:szCs w:val="24"/>
        </w:rPr>
        <w:t>Научное обеспечение искусственного воспроизводства и проблемы акклиматизации сиговых рыб</w:t>
      </w:r>
    </w:p>
    <w:p w:rsidR="00F121B1" w:rsidRPr="00F121B1" w:rsidRDefault="00F121B1" w:rsidP="00F121B1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F121B1">
        <w:rPr>
          <w:sz w:val="24"/>
          <w:szCs w:val="24"/>
        </w:rPr>
        <w:lastRenderedPageBreak/>
        <w:t>Деятельность рыбозавода по выращиванию атлантического лосося на примере Невского рыбозавода</w:t>
      </w:r>
    </w:p>
    <w:p w:rsidR="00F121B1" w:rsidRPr="00F121B1" w:rsidRDefault="00F121B1" w:rsidP="00F121B1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proofErr w:type="spellStart"/>
      <w:r w:rsidRPr="00F121B1">
        <w:rPr>
          <w:sz w:val="24"/>
          <w:szCs w:val="24"/>
        </w:rPr>
        <w:t>Аквакультура</w:t>
      </w:r>
      <w:proofErr w:type="spellEnd"/>
      <w:r w:rsidRPr="00F121B1">
        <w:rPr>
          <w:sz w:val="24"/>
          <w:szCs w:val="24"/>
        </w:rPr>
        <w:t xml:space="preserve"> сиговых рыб, географические и биологические особенности</w:t>
      </w:r>
    </w:p>
    <w:p w:rsidR="00F121B1" w:rsidRPr="00F121B1" w:rsidRDefault="00F121B1" w:rsidP="00F121B1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F121B1">
        <w:rPr>
          <w:sz w:val="24"/>
          <w:szCs w:val="24"/>
        </w:rPr>
        <w:t>Представители семейства лососевых, занесенные в Красную Книгу Международного союза охраны природы, РФ, Ленинградской области. Охранные категории.</w:t>
      </w:r>
    </w:p>
    <w:p w:rsidR="00F121B1" w:rsidRPr="00F121B1" w:rsidRDefault="00F121B1" w:rsidP="00F121B1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F121B1">
        <w:rPr>
          <w:sz w:val="24"/>
          <w:szCs w:val="24"/>
        </w:rPr>
        <w:t>Корма. Современное состояние рынка кормов. Проблемы и перспективные направления кормопроизводства</w:t>
      </w:r>
    </w:p>
    <w:p w:rsidR="00F121B1" w:rsidRPr="00F121B1" w:rsidRDefault="00F121B1" w:rsidP="00F121B1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F121B1">
        <w:rPr>
          <w:sz w:val="24"/>
          <w:szCs w:val="24"/>
        </w:rPr>
        <w:t>Искусственное воспроизводство сиговых рыб. Различия в подходах к разведению проходных, полупроходных и жилых форм</w:t>
      </w:r>
    </w:p>
    <w:p w:rsidR="00F121B1" w:rsidRPr="00F121B1" w:rsidRDefault="00F121B1" w:rsidP="00F121B1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F121B1">
        <w:rPr>
          <w:sz w:val="24"/>
          <w:szCs w:val="24"/>
        </w:rPr>
        <w:t xml:space="preserve">Биологические основы искусственного воспроизводства лососевых рыб. </w:t>
      </w:r>
    </w:p>
    <w:p w:rsidR="00F121B1" w:rsidRPr="00F121B1" w:rsidRDefault="00F121B1" w:rsidP="00F121B1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F121B1">
        <w:rPr>
          <w:sz w:val="24"/>
          <w:szCs w:val="24"/>
        </w:rPr>
        <w:t>Болезни лососевых рыб и методы их предупреждения</w:t>
      </w:r>
    </w:p>
    <w:p w:rsidR="00F121B1" w:rsidRPr="00F121B1" w:rsidRDefault="00F121B1" w:rsidP="00F121B1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F121B1">
        <w:rPr>
          <w:sz w:val="24"/>
          <w:szCs w:val="24"/>
        </w:rPr>
        <w:t xml:space="preserve">Обзор мировых центров промысла и </w:t>
      </w:r>
      <w:proofErr w:type="spellStart"/>
      <w:r w:rsidRPr="00F121B1">
        <w:rPr>
          <w:sz w:val="24"/>
          <w:szCs w:val="24"/>
        </w:rPr>
        <w:t>аквакультуры</w:t>
      </w:r>
      <w:proofErr w:type="spellEnd"/>
      <w:r w:rsidRPr="00F121B1">
        <w:rPr>
          <w:sz w:val="24"/>
          <w:szCs w:val="24"/>
        </w:rPr>
        <w:t xml:space="preserve"> рыб отряда лососеобразных</w:t>
      </w:r>
    </w:p>
    <w:p w:rsidR="00F121B1" w:rsidRDefault="00F121B1" w:rsidP="00F121B1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F121B1">
        <w:rPr>
          <w:sz w:val="24"/>
          <w:szCs w:val="24"/>
        </w:rPr>
        <w:t>Интенсификация рыбоводных процессов. Проблемы и перспективы формирования высокопродуктивных маточных стад рыб.</w:t>
      </w:r>
    </w:p>
    <w:p w:rsidR="00D66D38" w:rsidRDefault="00D66D38" w:rsidP="00F121B1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</w:p>
    <w:p w:rsidR="00D66D38" w:rsidRDefault="00D66D38" w:rsidP="00F121B1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6. Порядок предоставления документов на конкурс</w:t>
      </w:r>
    </w:p>
    <w:p w:rsidR="00D66D38" w:rsidRPr="00D66D38" w:rsidRDefault="00D66D38" w:rsidP="00F121B1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Документы, необходимые для участия в конкурсе, загружаются в экзаменационную систему </w:t>
      </w:r>
      <w:r>
        <w:rPr>
          <w:sz w:val="24"/>
          <w:szCs w:val="24"/>
          <w:lang w:val="en-US"/>
        </w:rPr>
        <w:t>Moodle</w:t>
      </w:r>
      <w:r>
        <w:rPr>
          <w:sz w:val="24"/>
          <w:szCs w:val="24"/>
        </w:rPr>
        <w:t xml:space="preserve"> РГГМУ в сроки, установленные расписанием, утвержденным председателем приемной комиссии и размещенном на странице официального сайта РГГМУ </w:t>
      </w:r>
      <w:r w:rsidRPr="00D66D38">
        <w:rPr>
          <w:sz w:val="24"/>
          <w:szCs w:val="24"/>
        </w:rPr>
        <w:t>(http://dovus.rshu.ru/content/priemkom/abit).</w:t>
      </w:r>
    </w:p>
    <w:p w:rsidR="00E00B77" w:rsidRPr="00A86362" w:rsidRDefault="00E00B77" w:rsidP="00E00B77">
      <w:pPr>
        <w:tabs>
          <w:tab w:val="left" w:pos="2440"/>
        </w:tabs>
        <w:jc w:val="both"/>
        <w:rPr>
          <w:bCs/>
          <w:color w:val="171717" w:themeColor="background2" w:themeShade="1A"/>
          <w:sz w:val="28"/>
          <w:szCs w:val="28"/>
          <w:highlight w:val="yellow"/>
        </w:rPr>
      </w:pPr>
    </w:p>
    <w:p w:rsidR="00E00B77" w:rsidRDefault="00D66D38" w:rsidP="00E00B77">
      <w:pPr>
        <w:jc w:val="center"/>
        <w:rPr>
          <w:bCs/>
          <w:color w:val="171717" w:themeColor="background2" w:themeShade="1A"/>
          <w:sz w:val="24"/>
          <w:szCs w:val="24"/>
        </w:rPr>
      </w:pPr>
      <w:r>
        <w:rPr>
          <w:bCs/>
          <w:color w:val="171717" w:themeColor="background2" w:themeShade="1A"/>
          <w:sz w:val="24"/>
          <w:szCs w:val="24"/>
        </w:rPr>
        <w:t>7</w:t>
      </w:r>
      <w:r w:rsidR="00E00B77" w:rsidRPr="00EF1710">
        <w:rPr>
          <w:bCs/>
          <w:color w:val="171717" w:themeColor="background2" w:themeShade="1A"/>
          <w:sz w:val="24"/>
          <w:szCs w:val="24"/>
        </w:rPr>
        <w:t xml:space="preserve">. Список литературы, рекомендуемый для подготовки </w:t>
      </w:r>
    </w:p>
    <w:p w:rsidR="00CE6A6B" w:rsidRPr="00CE6A6B" w:rsidRDefault="00CE6A6B" w:rsidP="00CE6A6B">
      <w:pPr>
        <w:jc w:val="both"/>
        <w:rPr>
          <w:bCs/>
          <w:color w:val="171717" w:themeColor="background2" w:themeShade="1A"/>
          <w:sz w:val="24"/>
          <w:szCs w:val="24"/>
        </w:rPr>
      </w:pPr>
      <w:r w:rsidRPr="00CE6A6B">
        <w:rPr>
          <w:bCs/>
          <w:color w:val="171717" w:themeColor="background2" w:themeShade="1A"/>
          <w:sz w:val="24"/>
          <w:szCs w:val="24"/>
        </w:rPr>
        <w:t>1 Пономарев, С. В. Ихтиология</w:t>
      </w:r>
      <w:proofErr w:type="gramStart"/>
      <w:r w:rsidRPr="00CE6A6B">
        <w:rPr>
          <w:bCs/>
          <w:color w:val="171717" w:themeColor="background2" w:themeShade="1A"/>
          <w:sz w:val="24"/>
          <w:szCs w:val="24"/>
        </w:rPr>
        <w:t xml:space="preserve"> :</w:t>
      </w:r>
      <w:proofErr w:type="gramEnd"/>
      <w:r w:rsidRPr="00CE6A6B">
        <w:rPr>
          <w:bCs/>
          <w:color w:val="171717" w:themeColor="background2" w:themeShade="1A"/>
          <w:sz w:val="24"/>
          <w:szCs w:val="24"/>
        </w:rPr>
        <w:t xml:space="preserve"> учебник / С. В. Пономарев, Ю. М.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Баканева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>, Ю. В. Федоровых. — 3-е изд., стер. — Санкт-Петербург</w:t>
      </w:r>
      <w:proofErr w:type="gramStart"/>
      <w:r w:rsidRPr="00CE6A6B">
        <w:rPr>
          <w:bCs/>
          <w:color w:val="171717" w:themeColor="background2" w:themeShade="1A"/>
          <w:sz w:val="24"/>
          <w:szCs w:val="24"/>
        </w:rPr>
        <w:t xml:space="preserve"> :</w:t>
      </w:r>
      <w:proofErr w:type="gramEnd"/>
      <w:r w:rsidRPr="00CE6A6B">
        <w:rPr>
          <w:bCs/>
          <w:color w:val="171717" w:themeColor="background2" w:themeShade="1A"/>
          <w:sz w:val="24"/>
          <w:szCs w:val="24"/>
        </w:rPr>
        <w:t xml:space="preserve"> Лань, 2020. — 560 с. — ISBN 978-5-8114-5180- 7. — Текст</w:t>
      </w:r>
      <w:proofErr w:type="gramStart"/>
      <w:r w:rsidRPr="00CE6A6B">
        <w:rPr>
          <w:bCs/>
          <w:color w:val="171717" w:themeColor="background2" w:themeShade="1A"/>
          <w:sz w:val="24"/>
          <w:szCs w:val="24"/>
        </w:rPr>
        <w:t xml:space="preserve"> :</w:t>
      </w:r>
      <w:proofErr w:type="gramEnd"/>
      <w:r w:rsidRPr="00CE6A6B">
        <w:rPr>
          <w:bCs/>
          <w:color w:val="171717" w:themeColor="background2" w:themeShade="1A"/>
          <w:sz w:val="24"/>
          <w:szCs w:val="24"/>
        </w:rPr>
        <w:t xml:space="preserve"> электронный // Лань : электронно-библиотечная система. — URL: </w:t>
      </w:r>
      <w:hyperlink r:id="rId8" w:history="1">
        <w:r w:rsidRPr="00CE6A6B">
          <w:rPr>
            <w:rStyle w:val="aa"/>
            <w:bCs/>
            <w:sz w:val="24"/>
            <w:szCs w:val="24"/>
          </w:rPr>
          <w:t>https://e.lanbook.com/book/134342</w:t>
        </w:r>
      </w:hyperlink>
      <w:r w:rsidRPr="00CE6A6B">
        <w:rPr>
          <w:bCs/>
          <w:color w:val="171717" w:themeColor="background2" w:themeShade="1A"/>
          <w:sz w:val="24"/>
          <w:szCs w:val="24"/>
        </w:rPr>
        <w:t xml:space="preserve">  (дата обращения: 08.06.2026). </w:t>
      </w:r>
    </w:p>
    <w:p w:rsidR="00CE6A6B" w:rsidRPr="00CE6A6B" w:rsidRDefault="00CE6A6B" w:rsidP="00CE6A6B">
      <w:pPr>
        <w:jc w:val="both"/>
        <w:rPr>
          <w:bCs/>
          <w:color w:val="171717" w:themeColor="background2" w:themeShade="1A"/>
          <w:sz w:val="24"/>
          <w:szCs w:val="24"/>
        </w:rPr>
      </w:pPr>
      <w:r w:rsidRPr="00CE6A6B">
        <w:rPr>
          <w:bCs/>
          <w:color w:val="171717" w:themeColor="background2" w:themeShade="1A"/>
          <w:sz w:val="24"/>
          <w:szCs w:val="24"/>
        </w:rPr>
        <w:t xml:space="preserve">2. Иванов, В. П. Ихтиология. Основной курс: учебное пособие / В. П. Иванов, В. И. Егорова, Т. С. Ершова. — 3-е изд.,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перераб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>. — Санкт-Петербург</w:t>
      </w:r>
      <w:proofErr w:type="gramStart"/>
      <w:r w:rsidRPr="00CE6A6B">
        <w:rPr>
          <w:bCs/>
          <w:color w:val="171717" w:themeColor="background2" w:themeShade="1A"/>
          <w:sz w:val="24"/>
          <w:szCs w:val="24"/>
        </w:rPr>
        <w:t xml:space="preserve"> :</w:t>
      </w:r>
      <w:proofErr w:type="gramEnd"/>
      <w:r w:rsidRPr="00CE6A6B">
        <w:rPr>
          <w:bCs/>
          <w:color w:val="171717" w:themeColor="background2" w:themeShade="1A"/>
          <w:sz w:val="24"/>
          <w:szCs w:val="24"/>
        </w:rPr>
        <w:t xml:space="preserve"> Лань, 2021. — 360 с. — ISBN 978-5-8114-2422-1. — Текст: электронный // Лань: электронно-библиотечная система. — URL: </w:t>
      </w:r>
      <w:hyperlink r:id="rId9" w:history="1">
        <w:r w:rsidRPr="00CE6A6B">
          <w:rPr>
            <w:rStyle w:val="aa"/>
            <w:bCs/>
            <w:sz w:val="24"/>
            <w:szCs w:val="24"/>
          </w:rPr>
          <w:t>https://e.lanbook.com/book/167373</w:t>
        </w:r>
      </w:hyperlink>
      <w:r w:rsidRPr="00CE6A6B">
        <w:rPr>
          <w:bCs/>
          <w:color w:val="171717" w:themeColor="background2" w:themeShade="1A"/>
          <w:sz w:val="24"/>
          <w:szCs w:val="24"/>
        </w:rPr>
        <w:t xml:space="preserve">  (дата обращения: 08.06.2026)</w:t>
      </w:r>
    </w:p>
    <w:p w:rsidR="00CE6A6B" w:rsidRPr="00CE6A6B" w:rsidRDefault="00CE6A6B" w:rsidP="00CE6A6B">
      <w:pPr>
        <w:jc w:val="both"/>
        <w:rPr>
          <w:bCs/>
          <w:color w:val="171717" w:themeColor="background2" w:themeShade="1A"/>
          <w:sz w:val="24"/>
          <w:szCs w:val="24"/>
        </w:rPr>
      </w:pPr>
      <w:r w:rsidRPr="00CE6A6B">
        <w:rPr>
          <w:bCs/>
          <w:color w:val="171717" w:themeColor="background2" w:themeShade="1A"/>
          <w:sz w:val="24"/>
          <w:szCs w:val="24"/>
        </w:rPr>
        <w:t>3. Иванов, В. П. Ихтиология: лабораторный практикум</w:t>
      </w:r>
      <w:proofErr w:type="gramStart"/>
      <w:r w:rsidRPr="00CE6A6B">
        <w:rPr>
          <w:bCs/>
          <w:color w:val="171717" w:themeColor="background2" w:themeShade="1A"/>
          <w:sz w:val="24"/>
          <w:szCs w:val="24"/>
        </w:rPr>
        <w:t xml:space="preserve"> :</w:t>
      </w:r>
      <w:proofErr w:type="gramEnd"/>
      <w:r w:rsidRPr="00CE6A6B">
        <w:rPr>
          <w:bCs/>
          <w:color w:val="171717" w:themeColor="background2" w:themeShade="1A"/>
          <w:sz w:val="24"/>
          <w:szCs w:val="24"/>
        </w:rPr>
        <w:t xml:space="preserve"> учебное пособие / В. П. Иванов, Т. С. Ершова. — Санкт-Петербург: Лань, 2021. — 352 с. — ISBN 978-5-8114-1941-8. — Текст </w:t>
      </w:r>
      <w:proofErr w:type="gramStart"/>
      <w:r w:rsidRPr="00CE6A6B">
        <w:rPr>
          <w:bCs/>
          <w:color w:val="171717" w:themeColor="background2" w:themeShade="1A"/>
          <w:sz w:val="24"/>
          <w:szCs w:val="24"/>
        </w:rPr>
        <w:t>:э</w:t>
      </w:r>
      <w:proofErr w:type="gramEnd"/>
      <w:r w:rsidRPr="00CE6A6B">
        <w:rPr>
          <w:bCs/>
          <w:color w:val="171717" w:themeColor="background2" w:themeShade="1A"/>
          <w:sz w:val="24"/>
          <w:szCs w:val="24"/>
        </w:rPr>
        <w:t xml:space="preserve">лектронный//Лань: электронно-библиотечная система. — URL: </w:t>
      </w:r>
      <w:hyperlink r:id="rId10" w:history="1">
        <w:r w:rsidRPr="00CE6A6B">
          <w:rPr>
            <w:rStyle w:val="aa"/>
            <w:bCs/>
            <w:sz w:val="24"/>
            <w:szCs w:val="24"/>
          </w:rPr>
          <w:t>https://e.lanbook.com/book/168839</w:t>
        </w:r>
      </w:hyperlink>
      <w:r w:rsidRPr="00CE6A6B">
        <w:rPr>
          <w:bCs/>
          <w:color w:val="171717" w:themeColor="background2" w:themeShade="1A"/>
          <w:sz w:val="24"/>
          <w:szCs w:val="24"/>
        </w:rPr>
        <w:t xml:space="preserve"> (дата обращения: 08.06.2026). </w:t>
      </w:r>
    </w:p>
    <w:p w:rsidR="00CE6A6B" w:rsidRPr="00CE6A6B" w:rsidRDefault="00CE6A6B" w:rsidP="00CE6A6B">
      <w:pPr>
        <w:jc w:val="both"/>
        <w:rPr>
          <w:bCs/>
          <w:color w:val="171717" w:themeColor="background2" w:themeShade="1A"/>
          <w:sz w:val="24"/>
          <w:szCs w:val="24"/>
        </w:rPr>
      </w:pPr>
      <w:r w:rsidRPr="00CE6A6B">
        <w:rPr>
          <w:bCs/>
          <w:color w:val="171717" w:themeColor="background2" w:themeShade="1A"/>
          <w:sz w:val="24"/>
          <w:szCs w:val="24"/>
        </w:rPr>
        <w:t xml:space="preserve">4.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Саускан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, В. И. Краткое описание промысловых рыб Мирового океана.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Луциановые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,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Помадазиевые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,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Спаровые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,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Горбылевые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,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Нототениевые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>, Белокровные</w:t>
      </w:r>
      <w:proofErr w:type="gramStart"/>
      <w:r w:rsidRPr="00CE6A6B">
        <w:rPr>
          <w:bCs/>
          <w:color w:val="171717" w:themeColor="background2" w:themeShade="1A"/>
          <w:sz w:val="24"/>
          <w:szCs w:val="24"/>
        </w:rPr>
        <w:t xml:space="preserve"> :</w:t>
      </w:r>
      <w:proofErr w:type="gramEnd"/>
      <w:r w:rsidRPr="00CE6A6B">
        <w:rPr>
          <w:bCs/>
          <w:color w:val="171717" w:themeColor="background2" w:themeShade="1A"/>
          <w:sz w:val="24"/>
          <w:szCs w:val="24"/>
        </w:rPr>
        <w:t xml:space="preserve"> учебное пособие / В. И.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Саускан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. — 2-е изд.,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испр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>. и доп. — Санкт-Петербург : Лань, 2020. — 88 с. — ISBN 978-5-8114- 3723-8. — Текст</w:t>
      </w:r>
      <w:proofErr w:type="gramStart"/>
      <w:r w:rsidRPr="00CE6A6B">
        <w:rPr>
          <w:bCs/>
          <w:color w:val="171717" w:themeColor="background2" w:themeShade="1A"/>
          <w:sz w:val="24"/>
          <w:szCs w:val="24"/>
        </w:rPr>
        <w:t xml:space="preserve"> :</w:t>
      </w:r>
      <w:proofErr w:type="gramEnd"/>
      <w:r w:rsidRPr="00CE6A6B">
        <w:rPr>
          <w:bCs/>
          <w:color w:val="171717" w:themeColor="background2" w:themeShade="1A"/>
          <w:sz w:val="24"/>
          <w:szCs w:val="24"/>
        </w:rPr>
        <w:t xml:space="preserve"> электронный // Лань : электронно-библиотечная система. — URL: </w:t>
      </w:r>
      <w:hyperlink r:id="rId11" w:history="1">
        <w:r w:rsidRPr="00CE6A6B">
          <w:rPr>
            <w:rStyle w:val="aa"/>
            <w:bCs/>
            <w:sz w:val="24"/>
            <w:szCs w:val="24"/>
          </w:rPr>
          <w:t>https://e.lanbook.com/book/126923</w:t>
        </w:r>
      </w:hyperlink>
      <w:r w:rsidRPr="00CE6A6B">
        <w:rPr>
          <w:bCs/>
          <w:color w:val="171717" w:themeColor="background2" w:themeShade="1A"/>
          <w:sz w:val="24"/>
          <w:szCs w:val="24"/>
        </w:rPr>
        <w:t xml:space="preserve">  (дата обращения: 08.06.2026). </w:t>
      </w:r>
    </w:p>
    <w:p w:rsidR="00CE6A6B" w:rsidRPr="00CE6A6B" w:rsidRDefault="00CE6A6B" w:rsidP="00CE6A6B">
      <w:pPr>
        <w:jc w:val="both"/>
        <w:rPr>
          <w:bCs/>
          <w:color w:val="171717" w:themeColor="background2" w:themeShade="1A"/>
          <w:sz w:val="24"/>
          <w:szCs w:val="24"/>
        </w:rPr>
      </w:pPr>
      <w:r w:rsidRPr="00CE6A6B">
        <w:rPr>
          <w:bCs/>
          <w:color w:val="171717" w:themeColor="background2" w:themeShade="1A"/>
          <w:sz w:val="24"/>
          <w:szCs w:val="24"/>
        </w:rPr>
        <w:t xml:space="preserve">5.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Саускан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, В. И. Краткое описание промысловых рыб Мирового океана.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Клюпеоидные</w:t>
      </w:r>
      <w:proofErr w:type="spellEnd"/>
      <w:proofErr w:type="gramStart"/>
      <w:r w:rsidRPr="00CE6A6B">
        <w:rPr>
          <w:bCs/>
          <w:color w:val="171717" w:themeColor="background2" w:themeShade="1A"/>
          <w:sz w:val="24"/>
          <w:szCs w:val="24"/>
        </w:rPr>
        <w:t xml:space="preserve"> :</w:t>
      </w:r>
      <w:proofErr w:type="gramEnd"/>
      <w:r w:rsidRPr="00CE6A6B">
        <w:rPr>
          <w:bCs/>
          <w:color w:val="171717" w:themeColor="background2" w:themeShade="1A"/>
          <w:sz w:val="24"/>
          <w:szCs w:val="24"/>
        </w:rPr>
        <w:t xml:space="preserve"> учебное пособие / В. И.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Саускан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. — 2-е изд.,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испр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>. и доп. — Санкт-Петербург : Лань, 2019. — 80 с. — ISBN 978-5-8114-3711-5. — Текст</w:t>
      </w:r>
      <w:proofErr w:type="gramStart"/>
      <w:r w:rsidRPr="00CE6A6B">
        <w:rPr>
          <w:bCs/>
          <w:color w:val="171717" w:themeColor="background2" w:themeShade="1A"/>
          <w:sz w:val="24"/>
          <w:szCs w:val="24"/>
        </w:rPr>
        <w:t xml:space="preserve"> :</w:t>
      </w:r>
      <w:proofErr w:type="gramEnd"/>
      <w:r w:rsidRPr="00CE6A6B">
        <w:rPr>
          <w:bCs/>
          <w:color w:val="171717" w:themeColor="background2" w:themeShade="1A"/>
          <w:sz w:val="24"/>
          <w:szCs w:val="24"/>
        </w:rPr>
        <w:t xml:space="preserve"> электронный // Лань : электронно-библиотечная система. — URL: </w:t>
      </w:r>
      <w:hyperlink r:id="rId12" w:history="1">
        <w:r w:rsidRPr="00CE6A6B">
          <w:rPr>
            <w:rStyle w:val="aa"/>
            <w:bCs/>
            <w:sz w:val="24"/>
            <w:szCs w:val="24"/>
          </w:rPr>
          <w:t>https://e.lanbook.com/book/123682</w:t>
        </w:r>
      </w:hyperlink>
      <w:r w:rsidRPr="00CE6A6B">
        <w:rPr>
          <w:bCs/>
          <w:color w:val="171717" w:themeColor="background2" w:themeShade="1A"/>
          <w:sz w:val="24"/>
          <w:szCs w:val="24"/>
        </w:rPr>
        <w:t xml:space="preserve">  (дата обращения: 08.06.2026). </w:t>
      </w:r>
    </w:p>
    <w:p w:rsidR="00CE6A6B" w:rsidRPr="00CE6A6B" w:rsidRDefault="00CE6A6B" w:rsidP="00CE6A6B">
      <w:pPr>
        <w:jc w:val="both"/>
        <w:rPr>
          <w:bCs/>
          <w:color w:val="171717" w:themeColor="background2" w:themeShade="1A"/>
          <w:sz w:val="24"/>
          <w:szCs w:val="24"/>
        </w:rPr>
      </w:pPr>
      <w:r w:rsidRPr="00CE6A6B">
        <w:rPr>
          <w:bCs/>
          <w:color w:val="171717" w:themeColor="background2" w:themeShade="1A"/>
          <w:sz w:val="24"/>
          <w:szCs w:val="24"/>
        </w:rPr>
        <w:t xml:space="preserve">6.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Саускан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, В. И. Краткое описание промысловых рыб Мирового океана.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Трескообразные</w:t>
      </w:r>
      <w:proofErr w:type="spellEnd"/>
      <w:proofErr w:type="gramStart"/>
      <w:r w:rsidRPr="00CE6A6B">
        <w:rPr>
          <w:bCs/>
          <w:color w:val="171717" w:themeColor="background2" w:themeShade="1A"/>
          <w:sz w:val="24"/>
          <w:szCs w:val="24"/>
        </w:rPr>
        <w:t xml:space="preserve"> :</w:t>
      </w:r>
      <w:proofErr w:type="gramEnd"/>
      <w:r w:rsidRPr="00CE6A6B">
        <w:rPr>
          <w:bCs/>
          <w:color w:val="171717" w:themeColor="background2" w:themeShade="1A"/>
          <w:sz w:val="24"/>
          <w:szCs w:val="24"/>
        </w:rPr>
        <w:t xml:space="preserve"> учебное пособие / В. И.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Саускан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. — 2-е изд.,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испр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>. и доп. — Санкт-Петербург : Лань, 2019. — 60 с. — ISBN 978-5-8114-3712-2. — Текст</w:t>
      </w:r>
      <w:proofErr w:type="gramStart"/>
      <w:r w:rsidRPr="00CE6A6B">
        <w:rPr>
          <w:bCs/>
          <w:color w:val="171717" w:themeColor="background2" w:themeShade="1A"/>
          <w:sz w:val="24"/>
          <w:szCs w:val="24"/>
        </w:rPr>
        <w:t xml:space="preserve"> :</w:t>
      </w:r>
      <w:proofErr w:type="gramEnd"/>
      <w:r w:rsidRPr="00CE6A6B">
        <w:rPr>
          <w:bCs/>
          <w:color w:val="171717" w:themeColor="background2" w:themeShade="1A"/>
          <w:sz w:val="24"/>
          <w:szCs w:val="24"/>
        </w:rPr>
        <w:t xml:space="preserve"> электронный // Лань : электронно-библиотечная система. — URL: </w:t>
      </w:r>
      <w:hyperlink r:id="rId13" w:history="1">
        <w:r w:rsidRPr="00CE6A6B">
          <w:rPr>
            <w:rStyle w:val="aa"/>
            <w:bCs/>
            <w:sz w:val="24"/>
            <w:szCs w:val="24"/>
          </w:rPr>
          <w:t>https://e.lanbook.com/book/125720</w:t>
        </w:r>
      </w:hyperlink>
      <w:r w:rsidRPr="00CE6A6B">
        <w:rPr>
          <w:bCs/>
          <w:color w:val="171717" w:themeColor="background2" w:themeShade="1A"/>
          <w:sz w:val="24"/>
          <w:szCs w:val="24"/>
        </w:rPr>
        <w:t xml:space="preserve">  (дата обращения: 08.06.2026). </w:t>
      </w:r>
    </w:p>
    <w:p w:rsidR="00CE6A6B" w:rsidRPr="00CE6A6B" w:rsidRDefault="00CE6A6B" w:rsidP="00CE6A6B">
      <w:pPr>
        <w:jc w:val="both"/>
        <w:rPr>
          <w:bCs/>
          <w:color w:val="171717" w:themeColor="background2" w:themeShade="1A"/>
          <w:sz w:val="24"/>
          <w:szCs w:val="24"/>
        </w:rPr>
      </w:pPr>
      <w:r w:rsidRPr="00CE6A6B">
        <w:rPr>
          <w:bCs/>
          <w:color w:val="171717" w:themeColor="background2" w:themeShade="1A"/>
          <w:sz w:val="24"/>
          <w:szCs w:val="24"/>
        </w:rPr>
        <w:t xml:space="preserve">7.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Саускан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>, В. И. Краткое описание промысловых рыб Мирового океана. Ставридовые, Скумбриевые, Рыбы-мечи (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Мечерылые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),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Парусниковые</w:t>
      </w:r>
      <w:proofErr w:type="spellEnd"/>
      <w:proofErr w:type="gramStart"/>
      <w:r w:rsidRPr="00CE6A6B">
        <w:rPr>
          <w:bCs/>
          <w:color w:val="171717" w:themeColor="background2" w:themeShade="1A"/>
          <w:sz w:val="24"/>
          <w:szCs w:val="24"/>
        </w:rPr>
        <w:t xml:space="preserve"> :</w:t>
      </w:r>
      <w:proofErr w:type="gramEnd"/>
      <w:r w:rsidRPr="00CE6A6B">
        <w:rPr>
          <w:bCs/>
          <w:color w:val="171717" w:themeColor="background2" w:themeShade="1A"/>
          <w:sz w:val="24"/>
          <w:szCs w:val="24"/>
        </w:rPr>
        <w:t xml:space="preserve"> учебное пособие / В. И.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Саускан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. </w:t>
      </w:r>
      <w:r w:rsidRPr="00CE6A6B">
        <w:rPr>
          <w:bCs/>
          <w:color w:val="171717" w:themeColor="background2" w:themeShade="1A"/>
          <w:sz w:val="24"/>
          <w:szCs w:val="24"/>
        </w:rPr>
        <w:lastRenderedPageBreak/>
        <w:t xml:space="preserve">— 2-е изд.,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испр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. и доп. — Санкт-Петербург : Лань, 2019. — 68 с. — ISBN 978-5-8114-3717-7. — Текст: электронный //Лань: электронно-библиотечная система. — URL: </w:t>
      </w:r>
      <w:hyperlink r:id="rId14" w:history="1">
        <w:r w:rsidRPr="00CE6A6B">
          <w:rPr>
            <w:rStyle w:val="aa"/>
            <w:bCs/>
            <w:sz w:val="24"/>
            <w:szCs w:val="24"/>
          </w:rPr>
          <w:t>https://e.lanbook.com/book/125721</w:t>
        </w:r>
      </w:hyperlink>
      <w:r w:rsidRPr="00CE6A6B">
        <w:rPr>
          <w:bCs/>
          <w:color w:val="171717" w:themeColor="background2" w:themeShade="1A"/>
          <w:sz w:val="24"/>
          <w:szCs w:val="24"/>
        </w:rPr>
        <w:t xml:space="preserve">  (дата обращения: 08.06.2026). </w:t>
      </w:r>
    </w:p>
    <w:p w:rsidR="00CE6A6B" w:rsidRPr="00CE6A6B" w:rsidRDefault="00CE6A6B" w:rsidP="00CE6A6B">
      <w:pPr>
        <w:jc w:val="both"/>
        <w:rPr>
          <w:bCs/>
          <w:color w:val="171717" w:themeColor="background2" w:themeShade="1A"/>
          <w:sz w:val="24"/>
          <w:szCs w:val="24"/>
        </w:rPr>
      </w:pPr>
      <w:r w:rsidRPr="00CE6A6B">
        <w:rPr>
          <w:bCs/>
          <w:color w:val="171717" w:themeColor="background2" w:themeShade="1A"/>
          <w:sz w:val="24"/>
          <w:szCs w:val="24"/>
        </w:rPr>
        <w:t xml:space="preserve">8.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Саускан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>, В. И. Краткое описание промысловых рыб Мирового океана. Акулы и Скаты</w:t>
      </w:r>
      <w:proofErr w:type="gramStart"/>
      <w:r w:rsidRPr="00CE6A6B">
        <w:rPr>
          <w:bCs/>
          <w:color w:val="171717" w:themeColor="background2" w:themeShade="1A"/>
          <w:sz w:val="24"/>
          <w:szCs w:val="24"/>
        </w:rPr>
        <w:t xml:space="preserve"> :</w:t>
      </w:r>
      <w:proofErr w:type="gramEnd"/>
      <w:r w:rsidRPr="00CE6A6B">
        <w:rPr>
          <w:bCs/>
          <w:color w:val="171717" w:themeColor="background2" w:themeShade="1A"/>
          <w:sz w:val="24"/>
          <w:szCs w:val="24"/>
        </w:rPr>
        <w:t xml:space="preserve"> учебное пособие / В. И.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Саускан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. — 2-е изд.,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испр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. и доп. — Санкт-Петербург : Лань, 2019. — 92 с. — ISBN 978-5-8114-3704-7. — Текст: электронный // Лань: электронно-библиотечная система. — URL: </w:t>
      </w:r>
      <w:hyperlink r:id="rId15" w:history="1">
        <w:r w:rsidRPr="00CE6A6B">
          <w:rPr>
            <w:rStyle w:val="aa"/>
            <w:bCs/>
            <w:sz w:val="24"/>
            <w:szCs w:val="24"/>
          </w:rPr>
          <w:t>https://e.lanbook.com/book/123683</w:t>
        </w:r>
      </w:hyperlink>
      <w:r w:rsidRPr="00CE6A6B">
        <w:rPr>
          <w:bCs/>
          <w:color w:val="171717" w:themeColor="background2" w:themeShade="1A"/>
          <w:sz w:val="24"/>
          <w:szCs w:val="24"/>
        </w:rPr>
        <w:t xml:space="preserve">  (дата обращения: 08.06.2026). </w:t>
      </w:r>
    </w:p>
    <w:p w:rsidR="00CE6A6B" w:rsidRPr="00CE6A6B" w:rsidRDefault="00CE6A6B" w:rsidP="00CE6A6B">
      <w:pPr>
        <w:jc w:val="both"/>
        <w:rPr>
          <w:bCs/>
          <w:color w:val="171717" w:themeColor="background2" w:themeShade="1A"/>
          <w:sz w:val="24"/>
          <w:szCs w:val="24"/>
        </w:rPr>
      </w:pPr>
      <w:r w:rsidRPr="00CE6A6B">
        <w:rPr>
          <w:bCs/>
          <w:color w:val="171717" w:themeColor="background2" w:themeShade="1A"/>
          <w:sz w:val="24"/>
          <w:szCs w:val="24"/>
        </w:rPr>
        <w:t>9. Рыжков, Л. П. Основы рыбоводства</w:t>
      </w:r>
      <w:proofErr w:type="gramStart"/>
      <w:r w:rsidRPr="00CE6A6B">
        <w:rPr>
          <w:bCs/>
          <w:color w:val="171717" w:themeColor="background2" w:themeShade="1A"/>
          <w:sz w:val="24"/>
          <w:szCs w:val="24"/>
        </w:rPr>
        <w:t xml:space="preserve"> :</w:t>
      </w:r>
      <w:proofErr w:type="gramEnd"/>
      <w:r w:rsidRPr="00CE6A6B">
        <w:rPr>
          <w:bCs/>
          <w:color w:val="171717" w:themeColor="background2" w:themeShade="1A"/>
          <w:sz w:val="24"/>
          <w:szCs w:val="24"/>
        </w:rPr>
        <w:t xml:space="preserve"> учебник / Л. П. Рыжков, Т. Ю. Кучко, И. М.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Дзюбук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>. — Санкт-Петербург</w:t>
      </w:r>
      <w:proofErr w:type="gramStart"/>
      <w:r w:rsidRPr="00CE6A6B">
        <w:rPr>
          <w:bCs/>
          <w:color w:val="171717" w:themeColor="background2" w:themeShade="1A"/>
          <w:sz w:val="24"/>
          <w:szCs w:val="24"/>
        </w:rPr>
        <w:t xml:space="preserve"> :</w:t>
      </w:r>
      <w:proofErr w:type="gramEnd"/>
      <w:r w:rsidRPr="00CE6A6B">
        <w:rPr>
          <w:bCs/>
          <w:color w:val="171717" w:themeColor="background2" w:themeShade="1A"/>
          <w:sz w:val="24"/>
          <w:szCs w:val="24"/>
        </w:rPr>
        <w:t xml:space="preserve"> Лань, 2021. — 528 с. — ISBN 978-5-8114-1101-6. — Текст</w:t>
      </w:r>
      <w:proofErr w:type="gramStart"/>
      <w:r w:rsidRPr="00CE6A6B">
        <w:rPr>
          <w:bCs/>
          <w:color w:val="171717" w:themeColor="background2" w:themeShade="1A"/>
          <w:sz w:val="24"/>
          <w:szCs w:val="24"/>
        </w:rPr>
        <w:t xml:space="preserve"> :</w:t>
      </w:r>
      <w:proofErr w:type="gramEnd"/>
      <w:r w:rsidRPr="00CE6A6B">
        <w:rPr>
          <w:bCs/>
          <w:color w:val="171717" w:themeColor="background2" w:themeShade="1A"/>
          <w:sz w:val="24"/>
          <w:szCs w:val="24"/>
        </w:rPr>
        <w:t xml:space="preserve"> электронный//Лань: электронно-библиотечная система. — URL: </w:t>
      </w:r>
      <w:hyperlink r:id="rId16" w:history="1">
        <w:r w:rsidRPr="00CE6A6B">
          <w:rPr>
            <w:rStyle w:val="aa"/>
            <w:bCs/>
            <w:sz w:val="24"/>
            <w:szCs w:val="24"/>
          </w:rPr>
          <w:t>https://e.lanbook.com/book/167846</w:t>
        </w:r>
      </w:hyperlink>
      <w:r w:rsidRPr="00CE6A6B">
        <w:rPr>
          <w:bCs/>
          <w:color w:val="171717" w:themeColor="background2" w:themeShade="1A"/>
          <w:sz w:val="24"/>
          <w:szCs w:val="24"/>
        </w:rPr>
        <w:t xml:space="preserve">  (дата обращения: 08.06.2026). </w:t>
      </w:r>
    </w:p>
    <w:p w:rsidR="00CE6A6B" w:rsidRPr="00CE6A6B" w:rsidRDefault="00CE6A6B" w:rsidP="00CE6A6B">
      <w:pPr>
        <w:jc w:val="both"/>
        <w:rPr>
          <w:bCs/>
          <w:color w:val="171717" w:themeColor="background2" w:themeShade="1A"/>
          <w:sz w:val="24"/>
          <w:szCs w:val="24"/>
        </w:rPr>
      </w:pPr>
      <w:r w:rsidRPr="00CE6A6B">
        <w:rPr>
          <w:bCs/>
          <w:color w:val="171717" w:themeColor="background2" w:themeShade="1A"/>
          <w:sz w:val="24"/>
          <w:szCs w:val="24"/>
        </w:rPr>
        <w:t>10. Власов, В. А. Рыбоводство</w:t>
      </w:r>
      <w:proofErr w:type="gramStart"/>
      <w:r w:rsidRPr="00CE6A6B">
        <w:rPr>
          <w:bCs/>
          <w:color w:val="171717" w:themeColor="background2" w:themeShade="1A"/>
          <w:sz w:val="24"/>
          <w:szCs w:val="24"/>
        </w:rPr>
        <w:t xml:space="preserve"> :</w:t>
      </w:r>
      <w:proofErr w:type="gramEnd"/>
      <w:r w:rsidRPr="00CE6A6B">
        <w:rPr>
          <w:bCs/>
          <w:color w:val="171717" w:themeColor="background2" w:themeShade="1A"/>
          <w:sz w:val="24"/>
          <w:szCs w:val="24"/>
        </w:rPr>
        <w:t xml:space="preserve"> учебное пособие / В. А. Власов. — 2-е изд., стер. — Санкт-Петербург: Лань, 2021. — 352 с. — ISBN 978-5-8114-1095-8. — Текст: электронный //Лань: электронно-библиотечная система. — URL: </w:t>
      </w:r>
      <w:hyperlink r:id="rId17" w:history="1">
        <w:r w:rsidRPr="00CE6A6B">
          <w:rPr>
            <w:rStyle w:val="aa"/>
            <w:bCs/>
            <w:sz w:val="24"/>
            <w:szCs w:val="24"/>
          </w:rPr>
          <w:t>https://e.lanbook.com/book/168432</w:t>
        </w:r>
      </w:hyperlink>
    </w:p>
    <w:p w:rsidR="00CE6A6B" w:rsidRPr="00CE6A6B" w:rsidRDefault="00CE6A6B" w:rsidP="00CE6A6B">
      <w:pPr>
        <w:jc w:val="both"/>
        <w:rPr>
          <w:bCs/>
          <w:color w:val="171717" w:themeColor="background2" w:themeShade="1A"/>
          <w:sz w:val="24"/>
          <w:szCs w:val="24"/>
        </w:rPr>
      </w:pPr>
      <w:r w:rsidRPr="00CE6A6B">
        <w:rPr>
          <w:bCs/>
          <w:color w:val="171717" w:themeColor="background2" w:themeShade="1A"/>
          <w:sz w:val="24"/>
          <w:szCs w:val="24"/>
        </w:rPr>
        <w:t xml:space="preserve"> (дата обращения: 08.06.2026). </w:t>
      </w:r>
    </w:p>
    <w:p w:rsidR="00CE6A6B" w:rsidRPr="00CE6A6B" w:rsidRDefault="00CE6A6B" w:rsidP="00CE6A6B">
      <w:pPr>
        <w:jc w:val="both"/>
        <w:rPr>
          <w:bCs/>
          <w:color w:val="171717" w:themeColor="background2" w:themeShade="1A"/>
          <w:sz w:val="24"/>
          <w:szCs w:val="24"/>
        </w:rPr>
      </w:pPr>
      <w:r w:rsidRPr="00CE6A6B">
        <w:rPr>
          <w:bCs/>
          <w:color w:val="171717" w:themeColor="background2" w:themeShade="1A"/>
          <w:sz w:val="24"/>
          <w:szCs w:val="24"/>
        </w:rPr>
        <w:t xml:space="preserve">11 Головина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Н.А.и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 др</w:t>
      </w:r>
      <w:proofErr w:type="gramStart"/>
      <w:r w:rsidRPr="00CE6A6B">
        <w:rPr>
          <w:bCs/>
          <w:color w:val="171717" w:themeColor="background2" w:themeShade="1A"/>
          <w:sz w:val="24"/>
          <w:szCs w:val="24"/>
        </w:rPr>
        <w:t xml:space="preserve">.. </w:t>
      </w:r>
      <w:proofErr w:type="gramEnd"/>
      <w:r w:rsidRPr="00CE6A6B">
        <w:rPr>
          <w:bCs/>
          <w:color w:val="171717" w:themeColor="background2" w:themeShade="1A"/>
          <w:sz w:val="24"/>
          <w:szCs w:val="24"/>
        </w:rPr>
        <w:t xml:space="preserve">Практикум по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ихтиопатологии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: учебное пособие /Н.А.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Головаина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, Е.В. Авдеева, Е.Б. Евдокимова, О.В.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Казимирченко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>, М.Ю. Котлярчук. М.: МОРКНИГА,2016. - 417 с.</w:t>
      </w:r>
    </w:p>
    <w:p w:rsidR="00CE6A6B" w:rsidRPr="00CE6A6B" w:rsidRDefault="00CE6A6B" w:rsidP="00CE6A6B">
      <w:pPr>
        <w:jc w:val="both"/>
        <w:rPr>
          <w:bCs/>
          <w:color w:val="171717" w:themeColor="background2" w:themeShade="1A"/>
          <w:sz w:val="24"/>
          <w:szCs w:val="24"/>
        </w:rPr>
      </w:pPr>
      <w:r w:rsidRPr="00CE6A6B">
        <w:rPr>
          <w:bCs/>
          <w:color w:val="171717" w:themeColor="background2" w:themeShade="1A"/>
          <w:sz w:val="24"/>
          <w:szCs w:val="24"/>
        </w:rPr>
        <w:t xml:space="preserve">10. 1. Алексеева Н.А.,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Ямилов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 Р.М. Управление эффективностью деятельности организации в речном рыбоводстве.  - М.: НИЦ ИНФРА-М, 2016. - 159 с. (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online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) – ЭБС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Знаниум</w:t>
      </w:r>
      <w:proofErr w:type="spellEnd"/>
      <w:r w:rsidRPr="00CE6A6B">
        <w:rPr>
          <w:b/>
          <w:bCs/>
          <w:color w:val="171717" w:themeColor="background2" w:themeShade="1A"/>
          <w:sz w:val="24"/>
          <w:szCs w:val="24"/>
        </w:rPr>
        <w:t xml:space="preserve"> </w:t>
      </w:r>
      <w:hyperlink r:id="rId18" w:history="1">
        <w:r w:rsidRPr="00CE6A6B">
          <w:rPr>
            <w:rStyle w:val="aa"/>
            <w:bCs/>
            <w:sz w:val="24"/>
            <w:szCs w:val="24"/>
          </w:rPr>
          <w:t>http://znanium.com/catalog/product/544385</w:t>
        </w:r>
      </w:hyperlink>
    </w:p>
    <w:p w:rsidR="00CE6A6B" w:rsidRPr="00CE6A6B" w:rsidRDefault="00CE6A6B" w:rsidP="00CE6A6B">
      <w:pPr>
        <w:jc w:val="both"/>
        <w:rPr>
          <w:bCs/>
          <w:color w:val="171717" w:themeColor="background2" w:themeShade="1A"/>
          <w:sz w:val="24"/>
          <w:szCs w:val="24"/>
        </w:rPr>
      </w:pPr>
      <w:r w:rsidRPr="00CE6A6B">
        <w:rPr>
          <w:bCs/>
          <w:color w:val="171717" w:themeColor="background2" w:themeShade="1A"/>
          <w:sz w:val="24"/>
          <w:szCs w:val="24"/>
        </w:rPr>
        <w:t xml:space="preserve">12.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Королькова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 С.В., Шошин А.В., Попов Н.В. Технологии выращивания молоди лососевых и сиговых рыб на рыбоводных заводах России. Рыбоводный расчет вылова производителей и методика учета выпускаемой молоди ценных видов рыб. Учебно-методическое пособие для студентов, обучающихся по направлению 35.03.08 «Водные биоресурсы и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аквакультура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». – СПб: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Астерион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, 2021. – 89 с. </w:t>
      </w:r>
    </w:p>
    <w:p w:rsidR="00CE6A6B" w:rsidRPr="00CE6A6B" w:rsidRDefault="00CE6A6B" w:rsidP="00CE6A6B">
      <w:pPr>
        <w:jc w:val="both"/>
        <w:rPr>
          <w:bCs/>
          <w:color w:val="171717" w:themeColor="background2" w:themeShade="1A"/>
          <w:sz w:val="24"/>
          <w:szCs w:val="24"/>
        </w:rPr>
      </w:pPr>
      <w:r w:rsidRPr="00CE6A6B">
        <w:rPr>
          <w:bCs/>
          <w:color w:val="171717" w:themeColor="background2" w:themeShade="1A"/>
          <w:sz w:val="24"/>
          <w:szCs w:val="24"/>
        </w:rPr>
        <w:t>13.</w:t>
      </w:r>
      <w:r w:rsidRPr="00CE6A6B">
        <w:rPr>
          <w:b/>
          <w:bCs/>
          <w:color w:val="171717" w:themeColor="background2" w:themeShade="1A"/>
          <w:sz w:val="24"/>
          <w:szCs w:val="24"/>
        </w:rPr>
        <w:t xml:space="preserve"> 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Королькова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 С.В., Шошин А.В., Попов Н.В. Технологии выращивания молоди лососевых и сиговых рыб на рыбоводных заводах России. Рыбоводный расчет вылова производителей и методика учета выпускаемой молоди ценных видов рыб. Учебно-методическое пособие для студентов, обучающихся по направлению 35.03.08 «Водные биоресурсы и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аквакультура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>».</w:t>
      </w:r>
      <w:r w:rsidRPr="00CE6A6B">
        <w:rPr>
          <w:b/>
          <w:bCs/>
          <w:color w:val="171717" w:themeColor="background2" w:themeShade="1A"/>
          <w:sz w:val="24"/>
          <w:szCs w:val="24"/>
        </w:rPr>
        <w:t xml:space="preserve"> – </w:t>
      </w:r>
      <w:r w:rsidRPr="00CE6A6B">
        <w:rPr>
          <w:bCs/>
          <w:color w:val="171717" w:themeColor="background2" w:themeShade="1A"/>
          <w:sz w:val="24"/>
          <w:szCs w:val="24"/>
        </w:rPr>
        <w:t>ЭБС «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ГидроМетеоОнлайн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>»</w:t>
      </w:r>
      <w:r w:rsidRPr="00CE6A6B">
        <w:rPr>
          <w:b/>
          <w:bCs/>
          <w:color w:val="171717" w:themeColor="background2" w:themeShade="1A"/>
          <w:sz w:val="24"/>
          <w:szCs w:val="24"/>
        </w:rPr>
        <w:t xml:space="preserve"> </w:t>
      </w:r>
      <w:hyperlink r:id="rId19" w:history="1">
        <w:r w:rsidRPr="00CE6A6B">
          <w:rPr>
            <w:rStyle w:val="aa"/>
            <w:bCs/>
            <w:sz w:val="24"/>
            <w:szCs w:val="24"/>
          </w:rPr>
          <w:t>http://elib.rshu.ru</w:t>
        </w:r>
      </w:hyperlink>
    </w:p>
    <w:p w:rsidR="00CE6A6B" w:rsidRDefault="00CE6A6B" w:rsidP="00CE6A6B">
      <w:pPr>
        <w:jc w:val="both"/>
        <w:rPr>
          <w:bCs/>
          <w:color w:val="171717" w:themeColor="background2" w:themeShade="1A"/>
          <w:sz w:val="24"/>
          <w:szCs w:val="24"/>
        </w:rPr>
      </w:pPr>
      <w:r w:rsidRPr="00CE6A6B">
        <w:rPr>
          <w:bCs/>
          <w:color w:val="171717" w:themeColor="background2" w:themeShade="1A"/>
          <w:sz w:val="24"/>
          <w:szCs w:val="24"/>
        </w:rPr>
        <w:t>14. Алексеева Н.А., Кузнецова О.В. Управление формированием региональных кластеров рыбоводства.  - М.: НИЦ ИНФРА-М, 2016. - 218 с.: (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online</w:t>
      </w:r>
      <w:proofErr w:type="spellEnd"/>
      <w:r w:rsidRPr="00CE6A6B">
        <w:rPr>
          <w:bCs/>
          <w:color w:val="171717" w:themeColor="background2" w:themeShade="1A"/>
          <w:sz w:val="24"/>
          <w:szCs w:val="24"/>
        </w:rPr>
        <w:t xml:space="preserve">) – ЭБС </w:t>
      </w:r>
      <w:proofErr w:type="spellStart"/>
      <w:r w:rsidRPr="00CE6A6B">
        <w:rPr>
          <w:bCs/>
          <w:color w:val="171717" w:themeColor="background2" w:themeShade="1A"/>
          <w:sz w:val="24"/>
          <w:szCs w:val="24"/>
        </w:rPr>
        <w:t>Знаниум</w:t>
      </w:r>
      <w:proofErr w:type="spellEnd"/>
      <w:r w:rsidRPr="00CE6A6B">
        <w:rPr>
          <w:b/>
          <w:bCs/>
          <w:color w:val="171717" w:themeColor="background2" w:themeShade="1A"/>
          <w:sz w:val="24"/>
          <w:szCs w:val="24"/>
        </w:rPr>
        <w:t xml:space="preserve"> </w:t>
      </w:r>
      <w:hyperlink r:id="rId20" w:history="1">
        <w:r w:rsidRPr="00CE6A6B">
          <w:rPr>
            <w:rStyle w:val="aa"/>
            <w:bCs/>
            <w:sz w:val="24"/>
            <w:szCs w:val="24"/>
          </w:rPr>
          <w:t>http://znanium.com/catalog/product/544351</w:t>
        </w:r>
      </w:hyperlink>
    </w:p>
    <w:p w:rsidR="00E64AC4" w:rsidRPr="00E64AC4" w:rsidRDefault="00E64AC4" w:rsidP="00E64AC4">
      <w:pPr>
        <w:jc w:val="both"/>
        <w:rPr>
          <w:bCs/>
          <w:color w:val="171717" w:themeColor="background2" w:themeShade="1A"/>
          <w:sz w:val="24"/>
          <w:szCs w:val="24"/>
        </w:rPr>
      </w:pPr>
      <w:r>
        <w:rPr>
          <w:bCs/>
          <w:color w:val="171717" w:themeColor="background2" w:themeShade="1A"/>
          <w:sz w:val="24"/>
          <w:szCs w:val="24"/>
        </w:rPr>
        <w:t xml:space="preserve">15. </w:t>
      </w:r>
      <w:r w:rsidRPr="00E64AC4">
        <w:rPr>
          <w:bCs/>
          <w:color w:val="171717" w:themeColor="background2" w:themeShade="1A"/>
          <w:sz w:val="24"/>
          <w:szCs w:val="24"/>
        </w:rPr>
        <w:t>Хрусталев</w:t>
      </w:r>
      <w:r w:rsidRPr="00E64AC4">
        <w:rPr>
          <w:bCs/>
          <w:color w:val="171717" w:themeColor="background2" w:themeShade="1A"/>
          <w:sz w:val="24"/>
          <w:szCs w:val="24"/>
        </w:rPr>
        <w:t xml:space="preserve"> </w:t>
      </w:r>
      <w:r w:rsidRPr="00E64AC4">
        <w:rPr>
          <w:bCs/>
          <w:color w:val="171717" w:themeColor="background2" w:themeShade="1A"/>
          <w:sz w:val="24"/>
          <w:szCs w:val="24"/>
        </w:rPr>
        <w:t>Е. И., Курапова</w:t>
      </w:r>
      <w:r w:rsidRPr="00E64AC4">
        <w:rPr>
          <w:bCs/>
          <w:color w:val="171717" w:themeColor="background2" w:themeShade="1A"/>
          <w:sz w:val="24"/>
          <w:szCs w:val="24"/>
        </w:rPr>
        <w:t xml:space="preserve"> </w:t>
      </w:r>
      <w:r w:rsidRPr="00E64AC4">
        <w:rPr>
          <w:bCs/>
          <w:color w:val="171717" w:themeColor="background2" w:themeShade="1A"/>
          <w:sz w:val="24"/>
          <w:szCs w:val="24"/>
        </w:rPr>
        <w:t xml:space="preserve">Т. М., </w:t>
      </w:r>
      <w:proofErr w:type="spellStart"/>
      <w:r w:rsidRPr="00E64AC4">
        <w:rPr>
          <w:bCs/>
          <w:color w:val="171717" w:themeColor="background2" w:themeShade="1A"/>
          <w:sz w:val="24"/>
          <w:szCs w:val="24"/>
        </w:rPr>
        <w:t>Гончаренок</w:t>
      </w:r>
      <w:proofErr w:type="spellEnd"/>
      <w:r w:rsidRPr="00E64AC4">
        <w:rPr>
          <w:bCs/>
          <w:color w:val="171717" w:themeColor="background2" w:themeShade="1A"/>
          <w:sz w:val="24"/>
          <w:szCs w:val="24"/>
        </w:rPr>
        <w:t xml:space="preserve"> </w:t>
      </w:r>
      <w:r w:rsidRPr="00E64AC4">
        <w:rPr>
          <w:bCs/>
          <w:color w:val="171717" w:themeColor="background2" w:themeShade="1A"/>
          <w:sz w:val="24"/>
          <w:szCs w:val="24"/>
        </w:rPr>
        <w:t>О. Е., Молчанова</w:t>
      </w:r>
      <w:r w:rsidRPr="00E64AC4">
        <w:rPr>
          <w:bCs/>
          <w:color w:val="171717" w:themeColor="background2" w:themeShade="1A"/>
          <w:sz w:val="24"/>
          <w:szCs w:val="24"/>
        </w:rPr>
        <w:t xml:space="preserve"> </w:t>
      </w:r>
      <w:r w:rsidRPr="00E64AC4">
        <w:rPr>
          <w:bCs/>
          <w:color w:val="171717" w:themeColor="background2" w:themeShade="1A"/>
          <w:sz w:val="24"/>
          <w:szCs w:val="24"/>
        </w:rPr>
        <w:t xml:space="preserve">К. А. </w:t>
      </w:r>
      <w:r w:rsidRPr="00E64AC4">
        <w:rPr>
          <w:bCs/>
          <w:color w:val="171717" w:themeColor="background2" w:themeShade="1A"/>
          <w:sz w:val="24"/>
          <w:szCs w:val="24"/>
        </w:rPr>
        <w:t xml:space="preserve">Современные проблемы и перспективы развития </w:t>
      </w:r>
      <w:proofErr w:type="spellStart"/>
      <w:r w:rsidRPr="00E64AC4">
        <w:rPr>
          <w:bCs/>
          <w:color w:val="171717" w:themeColor="background2" w:themeShade="1A"/>
          <w:sz w:val="24"/>
          <w:szCs w:val="24"/>
        </w:rPr>
        <w:t>аквакультуры</w:t>
      </w:r>
      <w:proofErr w:type="spellEnd"/>
      <w:r w:rsidRPr="00E64AC4">
        <w:rPr>
          <w:bCs/>
          <w:color w:val="171717" w:themeColor="background2" w:themeShade="1A"/>
          <w:sz w:val="24"/>
          <w:szCs w:val="24"/>
        </w:rPr>
        <w:t xml:space="preserve">  учебник /. — Санкт-Петербург</w:t>
      </w:r>
      <w:proofErr w:type="gramStart"/>
      <w:r w:rsidRPr="00E64AC4">
        <w:rPr>
          <w:bCs/>
          <w:color w:val="171717" w:themeColor="background2" w:themeShade="1A"/>
          <w:sz w:val="24"/>
          <w:szCs w:val="24"/>
        </w:rPr>
        <w:t xml:space="preserve"> :</w:t>
      </w:r>
      <w:proofErr w:type="gramEnd"/>
      <w:r w:rsidRPr="00E64AC4">
        <w:rPr>
          <w:bCs/>
          <w:color w:val="171717" w:themeColor="background2" w:themeShade="1A"/>
          <w:sz w:val="24"/>
          <w:szCs w:val="24"/>
        </w:rPr>
        <w:t xml:space="preserve"> Лань, 2022. — 416 с. — ISBN 978-5-8114-2607-2. — Текст</w:t>
      </w:r>
      <w:proofErr w:type="gramStart"/>
      <w:r w:rsidRPr="00E64AC4">
        <w:rPr>
          <w:bCs/>
          <w:color w:val="171717" w:themeColor="background2" w:themeShade="1A"/>
          <w:sz w:val="24"/>
          <w:szCs w:val="24"/>
        </w:rPr>
        <w:t> :</w:t>
      </w:r>
      <w:proofErr w:type="gramEnd"/>
      <w:r w:rsidRPr="00E64AC4">
        <w:rPr>
          <w:bCs/>
          <w:color w:val="171717" w:themeColor="background2" w:themeShade="1A"/>
          <w:sz w:val="24"/>
          <w:szCs w:val="24"/>
        </w:rPr>
        <w:t xml:space="preserve"> электронный // Лань : электронно-библиотечная система. — URL: </w:t>
      </w:r>
      <w:hyperlink r:id="rId21" w:history="1">
        <w:r w:rsidRPr="00E64AC4">
          <w:rPr>
            <w:rStyle w:val="aa"/>
            <w:bCs/>
            <w:sz w:val="24"/>
            <w:szCs w:val="24"/>
          </w:rPr>
          <w:t>https://e.lanbook.com/book/210053</w:t>
        </w:r>
      </w:hyperlink>
      <w:r w:rsidRPr="00E64AC4">
        <w:rPr>
          <w:bCs/>
          <w:color w:val="171717" w:themeColor="background2" w:themeShade="1A"/>
          <w:sz w:val="24"/>
          <w:szCs w:val="24"/>
          <w:u w:val="single"/>
        </w:rPr>
        <w:t xml:space="preserve"> </w:t>
      </w:r>
      <w:r>
        <w:rPr>
          <w:bCs/>
          <w:color w:val="171717" w:themeColor="background2" w:themeShade="1A"/>
          <w:sz w:val="24"/>
          <w:szCs w:val="24"/>
        </w:rPr>
        <w:t>(дата обращения:08.06.2026</w:t>
      </w:r>
      <w:r w:rsidRPr="00E64AC4">
        <w:rPr>
          <w:bCs/>
          <w:color w:val="171717" w:themeColor="background2" w:themeShade="1A"/>
          <w:sz w:val="24"/>
          <w:szCs w:val="24"/>
        </w:rPr>
        <w:t xml:space="preserve">). </w:t>
      </w:r>
    </w:p>
    <w:p w:rsidR="00E64AC4" w:rsidRPr="00E64AC4" w:rsidRDefault="00E64AC4" w:rsidP="00E64AC4">
      <w:pPr>
        <w:jc w:val="both"/>
        <w:rPr>
          <w:bCs/>
          <w:color w:val="171717" w:themeColor="background2" w:themeShade="1A"/>
          <w:sz w:val="24"/>
          <w:szCs w:val="24"/>
        </w:rPr>
      </w:pPr>
      <w:r w:rsidRPr="00E64AC4">
        <w:rPr>
          <w:bCs/>
          <w:color w:val="171717" w:themeColor="background2" w:themeShade="1A"/>
          <w:sz w:val="24"/>
          <w:szCs w:val="24"/>
        </w:rPr>
        <w:t>1</w:t>
      </w:r>
      <w:r>
        <w:rPr>
          <w:bCs/>
          <w:color w:val="171717" w:themeColor="background2" w:themeShade="1A"/>
          <w:sz w:val="24"/>
          <w:szCs w:val="24"/>
        </w:rPr>
        <w:t>6</w:t>
      </w:r>
      <w:r w:rsidRPr="00E64AC4">
        <w:rPr>
          <w:bCs/>
          <w:color w:val="171717" w:themeColor="background2" w:themeShade="1A"/>
          <w:sz w:val="24"/>
          <w:szCs w:val="24"/>
        </w:rPr>
        <w:t xml:space="preserve">. Козлов, В. И. </w:t>
      </w:r>
      <w:proofErr w:type="spellStart"/>
      <w:r w:rsidRPr="00E64AC4">
        <w:rPr>
          <w:bCs/>
          <w:color w:val="171717" w:themeColor="background2" w:themeShade="1A"/>
          <w:sz w:val="24"/>
          <w:szCs w:val="24"/>
        </w:rPr>
        <w:t>Аквакультура</w:t>
      </w:r>
      <w:proofErr w:type="spellEnd"/>
      <w:r w:rsidRPr="00E64AC4">
        <w:rPr>
          <w:bCs/>
          <w:color w:val="171717" w:themeColor="background2" w:themeShade="1A"/>
          <w:sz w:val="24"/>
          <w:szCs w:val="24"/>
        </w:rPr>
        <w:t xml:space="preserve"> на полифункциональных водоемах: учебное пособие для вузов / В. И. Козлов. — Санкт-Петербург</w:t>
      </w:r>
      <w:proofErr w:type="gramStart"/>
      <w:r w:rsidRPr="00E64AC4">
        <w:rPr>
          <w:bCs/>
          <w:color w:val="171717" w:themeColor="background2" w:themeShade="1A"/>
          <w:sz w:val="24"/>
          <w:szCs w:val="24"/>
        </w:rPr>
        <w:t xml:space="preserve"> :</w:t>
      </w:r>
      <w:proofErr w:type="gramEnd"/>
      <w:r w:rsidRPr="00E64AC4">
        <w:rPr>
          <w:bCs/>
          <w:color w:val="171717" w:themeColor="background2" w:themeShade="1A"/>
          <w:sz w:val="24"/>
          <w:szCs w:val="24"/>
        </w:rPr>
        <w:t xml:space="preserve"> Лань, 2024. — 292 с. — ISBN 978-5-507-49643-3— Текст</w:t>
      </w:r>
      <w:proofErr w:type="gramStart"/>
      <w:r w:rsidRPr="00E64AC4">
        <w:rPr>
          <w:bCs/>
          <w:color w:val="171717" w:themeColor="background2" w:themeShade="1A"/>
          <w:sz w:val="24"/>
          <w:szCs w:val="24"/>
        </w:rPr>
        <w:t> :</w:t>
      </w:r>
      <w:proofErr w:type="gramEnd"/>
      <w:r w:rsidRPr="00E64AC4">
        <w:rPr>
          <w:bCs/>
          <w:color w:val="171717" w:themeColor="background2" w:themeShade="1A"/>
          <w:sz w:val="24"/>
          <w:szCs w:val="24"/>
        </w:rPr>
        <w:t xml:space="preserve"> электронный // Лань: электронно-библиотечная система. — URL: </w:t>
      </w:r>
      <w:hyperlink r:id="rId22" w:history="1">
        <w:r w:rsidRPr="00E64AC4">
          <w:rPr>
            <w:rStyle w:val="aa"/>
            <w:bCs/>
            <w:sz w:val="24"/>
            <w:szCs w:val="24"/>
          </w:rPr>
          <w:t>https://e.lanbook.com/book/424568</w:t>
        </w:r>
      </w:hyperlink>
      <w:r>
        <w:rPr>
          <w:bCs/>
          <w:color w:val="171717" w:themeColor="background2" w:themeShade="1A"/>
          <w:sz w:val="24"/>
          <w:szCs w:val="24"/>
        </w:rPr>
        <w:t xml:space="preserve"> (дата обращения: 08.06</w:t>
      </w:r>
      <w:r w:rsidRPr="00E64AC4">
        <w:rPr>
          <w:bCs/>
          <w:color w:val="171717" w:themeColor="background2" w:themeShade="1A"/>
          <w:sz w:val="24"/>
          <w:szCs w:val="24"/>
        </w:rPr>
        <w:t>.202</w:t>
      </w:r>
      <w:r>
        <w:rPr>
          <w:bCs/>
          <w:color w:val="171717" w:themeColor="background2" w:themeShade="1A"/>
          <w:sz w:val="24"/>
          <w:szCs w:val="24"/>
        </w:rPr>
        <w:t>6</w:t>
      </w:r>
      <w:r w:rsidRPr="00E64AC4">
        <w:rPr>
          <w:bCs/>
          <w:color w:val="171717" w:themeColor="background2" w:themeShade="1A"/>
          <w:sz w:val="24"/>
          <w:szCs w:val="24"/>
        </w:rPr>
        <w:t>).</w:t>
      </w:r>
    </w:p>
    <w:p w:rsidR="00E64AC4" w:rsidRPr="00E64AC4" w:rsidRDefault="00E64AC4" w:rsidP="00E64AC4">
      <w:pPr>
        <w:jc w:val="both"/>
        <w:rPr>
          <w:bCs/>
          <w:color w:val="171717" w:themeColor="background2" w:themeShade="1A"/>
          <w:sz w:val="24"/>
          <w:szCs w:val="24"/>
        </w:rPr>
      </w:pPr>
      <w:r w:rsidRPr="00E64AC4">
        <w:rPr>
          <w:bCs/>
          <w:color w:val="171717" w:themeColor="background2" w:themeShade="1A"/>
          <w:sz w:val="24"/>
          <w:szCs w:val="24"/>
        </w:rPr>
        <w:t xml:space="preserve">2. Нечаева, Т. А. Экологическая и </w:t>
      </w:r>
      <w:proofErr w:type="spellStart"/>
      <w:r w:rsidRPr="00E64AC4">
        <w:rPr>
          <w:bCs/>
          <w:color w:val="171717" w:themeColor="background2" w:themeShade="1A"/>
          <w:sz w:val="24"/>
          <w:szCs w:val="24"/>
        </w:rPr>
        <w:t>рыбохозяйственная</w:t>
      </w:r>
      <w:proofErr w:type="spellEnd"/>
      <w:r w:rsidRPr="00E64AC4">
        <w:rPr>
          <w:bCs/>
          <w:color w:val="171717" w:themeColor="background2" w:themeShade="1A"/>
          <w:sz w:val="24"/>
          <w:szCs w:val="24"/>
        </w:rPr>
        <w:t xml:space="preserve"> экспертиза: учебное пособие / Т. А. Нечаева, Е. Д. </w:t>
      </w:r>
      <w:proofErr w:type="spellStart"/>
      <w:r w:rsidRPr="00E64AC4">
        <w:rPr>
          <w:bCs/>
          <w:color w:val="171717" w:themeColor="background2" w:themeShade="1A"/>
          <w:sz w:val="24"/>
          <w:szCs w:val="24"/>
        </w:rPr>
        <w:t>Шинкаревич</w:t>
      </w:r>
      <w:proofErr w:type="spellEnd"/>
      <w:r w:rsidRPr="00E64AC4">
        <w:rPr>
          <w:bCs/>
          <w:color w:val="171717" w:themeColor="background2" w:themeShade="1A"/>
          <w:sz w:val="24"/>
          <w:szCs w:val="24"/>
        </w:rPr>
        <w:t>. — Санкт-Петербург</w:t>
      </w:r>
      <w:proofErr w:type="gramStart"/>
      <w:r w:rsidRPr="00E64AC4">
        <w:rPr>
          <w:bCs/>
          <w:color w:val="171717" w:themeColor="background2" w:themeShade="1A"/>
          <w:sz w:val="24"/>
          <w:szCs w:val="24"/>
        </w:rPr>
        <w:t xml:space="preserve"> :</w:t>
      </w:r>
      <w:proofErr w:type="gramEnd"/>
      <w:r w:rsidRPr="00E64AC4">
        <w:rPr>
          <w:bCs/>
          <w:color w:val="171717" w:themeColor="background2" w:themeShade="1A"/>
          <w:sz w:val="24"/>
          <w:szCs w:val="24"/>
        </w:rPr>
        <w:t xml:space="preserve"> </w:t>
      </w:r>
      <w:proofErr w:type="spellStart"/>
      <w:r w:rsidRPr="00E64AC4">
        <w:rPr>
          <w:bCs/>
          <w:color w:val="171717" w:themeColor="background2" w:themeShade="1A"/>
          <w:sz w:val="24"/>
          <w:szCs w:val="24"/>
        </w:rPr>
        <w:t>СПбГАУ</w:t>
      </w:r>
      <w:proofErr w:type="spellEnd"/>
      <w:r w:rsidRPr="00E64AC4">
        <w:rPr>
          <w:bCs/>
          <w:color w:val="171717" w:themeColor="background2" w:themeShade="1A"/>
          <w:sz w:val="24"/>
          <w:szCs w:val="24"/>
        </w:rPr>
        <w:t>, 2021. — 75 с. — Текст</w:t>
      </w:r>
      <w:proofErr w:type="gramStart"/>
      <w:r w:rsidRPr="00E64AC4">
        <w:rPr>
          <w:bCs/>
          <w:color w:val="171717" w:themeColor="background2" w:themeShade="1A"/>
          <w:sz w:val="24"/>
          <w:szCs w:val="24"/>
        </w:rPr>
        <w:t> :</w:t>
      </w:r>
      <w:proofErr w:type="gramEnd"/>
      <w:r w:rsidRPr="00E64AC4">
        <w:rPr>
          <w:bCs/>
          <w:color w:val="171717" w:themeColor="background2" w:themeShade="1A"/>
          <w:sz w:val="24"/>
          <w:szCs w:val="24"/>
        </w:rPr>
        <w:t xml:space="preserve"> электронный // Лань: электронно-библиотечная система. — URL: </w:t>
      </w:r>
      <w:hyperlink r:id="rId23" w:history="1">
        <w:r w:rsidRPr="00E64AC4">
          <w:rPr>
            <w:rStyle w:val="aa"/>
            <w:bCs/>
            <w:sz w:val="24"/>
            <w:szCs w:val="24"/>
          </w:rPr>
          <w:t>https://e.lanbook.com/book/191378</w:t>
        </w:r>
      </w:hyperlink>
      <w:r w:rsidRPr="00E64AC4">
        <w:rPr>
          <w:bCs/>
          <w:color w:val="171717" w:themeColor="background2" w:themeShade="1A"/>
          <w:sz w:val="24"/>
          <w:szCs w:val="24"/>
        </w:rPr>
        <w:t xml:space="preserve"> </w:t>
      </w:r>
      <w:r>
        <w:rPr>
          <w:bCs/>
          <w:color w:val="171717" w:themeColor="background2" w:themeShade="1A"/>
          <w:sz w:val="24"/>
          <w:szCs w:val="24"/>
        </w:rPr>
        <w:t xml:space="preserve"> (дата обращения: 08</w:t>
      </w:r>
      <w:r w:rsidRPr="00E64AC4">
        <w:rPr>
          <w:bCs/>
          <w:color w:val="171717" w:themeColor="background2" w:themeShade="1A"/>
          <w:sz w:val="24"/>
          <w:szCs w:val="24"/>
        </w:rPr>
        <w:t>.0</w:t>
      </w:r>
      <w:r>
        <w:rPr>
          <w:bCs/>
          <w:color w:val="171717" w:themeColor="background2" w:themeShade="1A"/>
          <w:sz w:val="24"/>
          <w:szCs w:val="24"/>
        </w:rPr>
        <w:t>6</w:t>
      </w:r>
      <w:r w:rsidRPr="00E64AC4">
        <w:rPr>
          <w:bCs/>
          <w:color w:val="171717" w:themeColor="background2" w:themeShade="1A"/>
          <w:sz w:val="24"/>
          <w:szCs w:val="24"/>
        </w:rPr>
        <w:t>.202</w:t>
      </w:r>
      <w:r>
        <w:rPr>
          <w:bCs/>
          <w:color w:val="171717" w:themeColor="background2" w:themeShade="1A"/>
          <w:sz w:val="24"/>
          <w:szCs w:val="24"/>
        </w:rPr>
        <w:t>6</w:t>
      </w:r>
      <w:r w:rsidRPr="00E64AC4">
        <w:rPr>
          <w:bCs/>
          <w:color w:val="171717" w:themeColor="background2" w:themeShade="1A"/>
          <w:sz w:val="24"/>
          <w:szCs w:val="24"/>
        </w:rPr>
        <w:t>).</w:t>
      </w:r>
    </w:p>
    <w:p w:rsidR="00E64AC4" w:rsidRPr="00CE6A6B" w:rsidRDefault="00E64AC4" w:rsidP="00CE6A6B">
      <w:pPr>
        <w:jc w:val="both"/>
        <w:rPr>
          <w:bCs/>
          <w:color w:val="171717" w:themeColor="background2" w:themeShade="1A"/>
          <w:sz w:val="24"/>
          <w:szCs w:val="24"/>
        </w:rPr>
      </w:pPr>
    </w:p>
    <w:p w:rsidR="00CE6A6B" w:rsidRPr="00CE6A6B" w:rsidRDefault="00CE6A6B" w:rsidP="00CE6A6B">
      <w:pPr>
        <w:jc w:val="both"/>
        <w:rPr>
          <w:bCs/>
          <w:color w:val="171717" w:themeColor="background2" w:themeShade="1A"/>
          <w:sz w:val="24"/>
          <w:szCs w:val="24"/>
        </w:rPr>
      </w:pPr>
    </w:p>
    <w:p w:rsidR="00EF1710" w:rsidRDefault="00EF1710" w:rsidP="00E00B77">
      <w:pPr>
        <w:jc w:val="center"/>
        <w:rPr>
          <w:bCs/>
          <w:color w:val="171717" w:themeColor="background2" w:themeShade="1A"/>
          <w:spacing w:val="-10"/>
          <w:sz w:val="24"/>
          <w:szCs w:val="24"/>
        </w:rPr>
      </w:pPr>
    </w:p>
    <w:p w:rsidR="00E64AC4" w:rsidRDefault="00E64AC4" w:rsidP="00E00B77">
      <w:pPr>
        <w:jc w:val="center"/>
        <w:rPr>
          <w:bCs/>
          <w:color w:val="171717" w:themeColor="background2" w:themeShade="1A"/>
          <w:spacing w:val="-10"/>
          <w:sz w:val="24"/>
          <w:szCs w:val="24"/>
        </w:rPr>
      </w:pPr>
    </w:p>
    <w:p w:rsidR="00E64AC4" w:rsidRDefault="00E64AC4" w:rsidP="00E00B77">
      <w:pPr>
        <w:jc w:val="center"/>
        <w:rPr>
          <w:bCs/>
          <w:color w:val="171717" w:themeColor="background2" w:themeShade="1A"/>
          <w:spacing w:val="-10"/>
          <w:sz w:val="24"/>
          <w:szCs w:val="24"/>
        </w:rPr>
      </w:pPr>
    </w:p>
    <w:p w:rsidR="00E64AC4" w:rsidRDefault="00E64AC4" w:rsidP="00E00B77">
      <w:pPr>
        <w:jc w:val="center"/>
        <w:rPr>
          <w:bCs/>
          <w:color w:val="171717" w:themeColor="background2" w:themeShade="1A"/>
          <w:spacing w:val="-10"/>
          <w:sz w:val="24"/>
          <w:szCs w:val="24"/>
        </w:rPr>
      </w:pPr>
    </w:p>
    <w:p w:rsidR="00E64AC4" w:rsidRDefault="00E64AC4" w:rsidP="00E00B77">
      <w:pPr>
        <w:jc w:val="center"/>
        <w:rPr>
          <w:bCs/>
          <w:color w:val="171717" w:themeColor="background2" w:themeShade="1A"/>
          <w:spacing w:val="-10"/>
          <w:sz w:val="24"/>
          <w:szCs w:val="24"/>
        </w:rPr>
      </w:pPr>
    </w:p>
    <w:p w:rsidR="00E00B77" w:rsidRPr="00AA76D8" w:rsidRDefault="00E00B77" w:rsidP="00E00B77">
      <w:pPr>
        <w:ind w:left="7655"/>
        <w:rPr>
          <w:color w:val="171717" w:themeColor="background2" w:themeShade="1A"/>
          <w:sz w:val="24"/>
          <w:szCs w:val="24"/>
        </w:rPr>
      </w:pPr>
      <w:r w:rsidRPr="00AA76D8">
        <w:rPr>
          <w:color w:val="171717" w:themeColor="background2" w:themeShade="1A"/>
          <w:sz w:val="24"/>
          <w:szCs w:val="24"/>
        </w:rPr>
        <w:t xml:space="preserve">Приложение </w:t>
      </w:r>
    </w:p>
    <w:p w:rsidR="006A6913" w:rsidRPr="00AA76D8" w:rsidRDefault="00E00B77" w:rsidP="00E00B77">
      <w:pPr>
        <w:ind w:left="5103" w:right="-141"/>
        <w:jc w:val="right"/>
        <w:rPr>
          <w:color w:val="171717" w:themeColor="background2" w:themeShade="1A"/>
          <w:sz w:val="24"/>
          <w:szCs w:val="24"/>
        </w:rPr>
      </w:pPr>
      <w:r w:rsidRPr="00AA76D8">
        <w:rPr>
          <w:color w:val="171717" w:themeColor="background2" w:themeShade="1A"/>
          <w:sz w:val="24"/>
          <w:szCs w:val="24"/>
        </w:rPr>
        <w:t xml:space="preserve">к Программе вступительного испытания, проводимого РГГМУ самостоятельно, </w:t>
      </w:r>
    </w:p>
    <w:p w:rsidR="006A6913" w:rsidRPr="00AA76D8" w:rsidRDefault="006A6913" w:rsidP="00E00B77">
      <w:pPr>
        <w:ind w:left="5103" w:right="-141"/>
        <w:jc w:val="right"/>
        <w:rPr>
          <w:color w:val="171717" w:themeColor="background2" w:themeShade="1A"/>
          <w:sz w:val="24"/>
          <w:szCs w:val="24"/>
        </w:rPr>
      </w:pPr>
      <w:r w:rsidRPr="00AA76D8">
        <w:rPr>
          <w:color w:val="171717" w:themeColor="background2" w:themeShade="1A"/>
          <w:sz w:val="24"/>
          <w:szCs w:val="24"/>
        </w:rPr>
        <w:t xml:space="preserve">по </w:t>
      </w:r>
      <w:r w:rsidR="00904B6E">
        <w:rPr>
          <w:color w:val="171717" w:themeColor="background2" w:themeShade="1A"/>
          <w:sz w:val="24"/>
          <w:szCs w:val="24"/>
        </w:rPr>
        <w:t xml:space="preserve">водным биоресурсам и </w:t>
      </w:r>
      <w:proofErr w:type="spellStart"/>
      <w:r w:rsidR="00904B6E">
        <w:rPr>
          <w:color w:val="171717" w:themeColor="background2" w:themeShade="1A"/>
          <w:sz w:val="24"/>
          <w:szCs w:val="24"/>
        </w:rPr>
        <w:t>аквакультуре</w:t>
      </w:r>
      <w:proofErr w:type="spellEnd"/>
      <w:r w:rsidR="00904B6E">
        <w:rPr>
          <w:color w:val="171717" w:themeColor="background2" w:themeShade="1A"/>
          <w:sz w:val="24"/>
          <w:szCs w:val="24"/>
        </w:rPr>
        <w:t>,</w:t>
      </w:r>
    </w:p>
    <w:p w:rsidR="00E00B77" w:rsidRPr="00AA76D8" w:rsidRDefault="00E00B77" w:rsidP="00E00B77">
      <w:pPr>
        <w:ind w:left="5103" w:right="-141"/>
        <w:jc w:val="right"/>
        <w:rPr>
          <w:color w:val="171717" w:themeColor="background2" w:themeShade="1A"/>
          <w:sz w:val="24"/>
          <w:szCs w:val="24"/>
        </w:rPr>
      </w:pPr>
      <w:r w:rsidRPr="00AA76D8">
        <w:rPr>
          <w:color w:val="171717" w:themeColor="background2" w:themeShade="1A"/>
          <w:sz w:val="24"/>
          <w:szCs w:val="24"/>
        </w:rPr>
        <w:t>для </w:t>
      </w:r>
      <w:proofErr w:type="gramStart"/>
      <w:r w:rsidRPr="00AA76D8">
        <w:rPr>
          <w:color w:val="171717" w:themeColor="background2" w:themeShade="1A"/>
          <w:sz w:val="24"/>
          <w:szCs w:val="24"/>
        </w:rPr>
        <w:t>поступающих</w:t>
      </w:r>
      <w:proofErr w:type="gramEnd"/>
      <w:r w:rsidRPr="00AA76D8">
        <w:rPr>
          <w:color w:val="171717" w:themeColor="background2" w:themeShade="1A"/>
          <w:sz w:val="24"/>
          <w:szCs w:val="24"/>
        </w:rPr>
        <w:t xml:space="preserve"> на основные образовательные программы магистратуры </w:t>
      </w:r>
      <w:r w:rsidR="006A6913" w:rsidRPr="00AA76D8">
        <w:rPr>
          <w:color w:val="171717" w:themeColor="background2" w:themeShade="1A"/>
          <w:sz w:val="24"/>
          <w:szCs w:val="24"/>
        </w:rPr>
        <w:t>в 202</w:t>
      </w:r>
      <w:r w:rsidR="00EF1710">
        <w:rPr>
          <w:color w:val="171717" w:themeColor="background2" w:themeShade="1A"/>
          <w:sz w:val="24"/>
          <w:szCs w:val="24"/>
        </w:rPr>
        <w:t>6</w:t>
      </w:r>
      <w:r w:rsidRPr="00AA76D8">
        <w:rPr>
          <w:color w:val="171717" w:themeColor="background2" w:themeShade="1A"/>
          <w:sz w:val="24"/>
          <w:szCs w:val="24"/>
        </w:rPr>
        <w:t xml:space="preserve"> году</w:t>
      </w:r>
    </w:p>
    <w:p w:rsidR="00E00B77" w:rsidRPr="00AA76D8" w:rsidRDefault="00E00B77" w:rsidP="00E00B77">
      <w:pPr>
        <w:ind w:left="8080" w:right="-140"/>
        <w:rPr>
          <w:color w:val="171717" w:themeColor="background2" w:themeShade="1A"/>
          <w:sz w:val="24"/>
          <w:szCs w:val="24"/>
        </w:rPr>
      </w:pPr>
    </w:p>
    <w:p w:rsidR="00E00B77" w:rsidRPr="00AA76D8" w:rsidRDefault="00E00B77" w:rsidP="00E00B77">
      <w:pPr>
        <w:shd w:val="clear" w:color="auto" w:fill="FFFFFF"/>
        <w:ind w:left="360"/>
        <w:jc w:val="center"/>
        <w:rPr>
          <w:color w:val="171717" w:themeColor="background2" w:themeShade="1A"/>
          <w:sz w:val="24"/>
          <w:szCs w:val="24"/>
        </w:rPr>
      </w:pPr>
      <w:r w:rsidRPr="00AA76D8">
        <w:rPr>
          <w:color w:val="171717" w:themeColor="background2" w:themeShade="1A"/>
          <w:sz w:val="24"/>
          <w:szCs w:val="24"/>
        </w:rPr>
        <w:t xml:space="preserve">Направления подготовки, на которые учитываются результаты вступительного испытания </w:t>
      </w:r>
      <w:r w:rsidR="006A6913" w:rsidRPr="00AA76D8">
        <w:rPr>
          <w:color w:val="171717" w:themeColor="background2" w:themeShade="1A"/>
          <w:sz w:val="24"/>
          <w:szCs w:val="24"/>
        </w:rPr>
        <w:t>по экологии и природопользованию</w:t>
      </w:r>
    </w:p>
    <w:p w:rsidR="00E00B77" w:rsidRPr="00AA76D8" w:rsidRDefault="00E00B77" w:rsidP="00E00B77">
      <w:pPr>
        <w:shd w:val="clear" w:color="auto" w:fill="FFFFFF"/>
        <w:ind w:left="360"/>
        <w:jc w:val="center"/>
        <w:rPr>
          <w:color w:val="171717" w:themeColor="background2" w:themeShade="1A"/>
          <w:sz w:val="24"/>
          <w:szCs w:val="24"/>
        </w:rPr>
      </w:pPr>
    </w:p>
    <w:tbl>
      <w:tblPr>
        <w:tblW w:w="96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7541"/>
      </w:tblGrid>
      <w:tr w:rsidR="00AA76D8" w:rsidRPr="00AA76D8" w:rsidTr="00D807D5">
        <w:trPr>
          <w:cantSplit/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77" w:rsidRPr="00AA76D8" w:rsidRDefault="00E00B77" w:rsidP="00D807D5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 w:rsidRPr="00AA76D8">
              <w:rPr>
                <w:color w:val="171717" w:themeColor="background2" w:themeShade="1A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77" w:rsidRPr="00AA76D8" w:rsidRDefault="00E00B77" w:rsidP="00D807D5">
            <w:pPr>
              <w:ind w:left="-108" w:hanging="142"/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 w:rsidRPr="00AA76D8">
              <w:rPr>
                <w:color w:val="171717" w:themeColor="background2" w:themeShade="1A"/>
                <w:sz w:val="24"/>
                <w:szCs w:val="24"/>
              </w:rPr>
              <w:t>Код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77" w:rsidRPr="00AA76D8" w:rsidRDefault="00E00B77" w:rsidP="00D807D5">
            <w:pPr>
              <w:jc w:val="center"/>
              <w:rPr>
                <w:color w:val="171717" w:themeColor="background2" w:themeShade="1A"/>
                <w:sz w:val="24"/>
                <w:szCs w:val="24"/>
              </w:rPr>
            </w:pPr>
            <w:r w:rsidRPr="00AA76D8">
              <w:rPr>
                <w:bCs/>
                <w:iCs/>
                <w:color w:val="171717" w:themeColor="background2" w:themeShade="1A"/>
                <w:sz w:val="24"/>
                <w:szCs w:val="24"/>
              </w:rPr>
              <w:t>Направление подготовки / направленность (профиль)</w:t>
            </w:r>
          </w:p>
        </w:tc>
      </w:tr>
      <w:tr w:rsidR="00AA76D8" w:rsidRPr="00AA76D8" w:rsidTr="00904B6E">
        <w:trPr>
          <w:cantSplit/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77" w:rsidRPr="00AA76D8" w:rsidRDefault="00E00B77" w:rsidP="00D807D5">
            <w:pPr>
              <w:jc w:val="center"/>
              <w:rPr>
                <w:bCs/>
                <w:iCs/>
                <w:color w:val="171717" w:themeColor="background2" w:themeShade="1A"/>
                <w:sz w:val="24"/>
                <w:szCs w:val="24"/>
              </w:rPr>
            </w:pPr>
            <w:r w:rsidRPr="00AA76D8">
              <w:rPr>
                <w:bCs/>
                <w:iCs/>
                <w:color w:val="171717" w:themeColor="background2" w:themeShade="1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77" w:rsidRPr="00AA76D8" w:rsidRDefault="00904B6E" w:rsidP="00D807D5">
            <w:pPr>
              <w:jc w:val="center"/>
              <w:rPr>
                <w:bCs/>
                <w:iCs/>
                <w:color w:val="171717" w:themeColor="background2" w:themeShade="1A"/>
                <w:sz w:val="24"/>
                <w:szCs w:val="24"/>
              </w:rPr>
            </w:pPr>
            <w:r>
              <w:rPr>
                <w:bCs/>
                <w:iCs/>
                <w:color w:val="171717" w:themeColor="background2" w:themeShade="1A"/>
                <w:sz w:val="24"/>
                <w:szCs w:val="24"/>
              </w:rPr>
              <w:t>35.04.07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6E" w:rsidRPr="00904B6E" w:rsidRDefault="00904B6E" w:rsidP="00904B6E">
            <w:pPr>
              <w:jc w:val="both"/>
              <w:rPr>
                <w:bCs/>
                <w:iCs/>
                <w:color w:val="171717" w:themeColor="background2" w:themeShade="1A"/>
                <w:sz w:val="24"/>
                <w:szCs w:val="24"/>
              </w:rPr>
            </w:pPr>
            <w:r w:rsidRPr="00904B6E">
              <w:rPr>
                <w:bCs/>
                <w:iCs/>
                <w:color w:val="171717" w:themeColor="background2" w:themeShade="1A"/>
                <w:sz w:val="24"/>
                <w:szCs w:val="24"/>
              </w:rPr>
              <w:t xml:space="preserve">Водные биоресурсы и </w:t>
            </w:r>
            <w:proofErr w:type="spellStart"/>
            <w:r w:rsidRPr="00904B6E">
              <w:rPr>
                <w:bCs/>
                <w:iCs/>
                <w:color w:val="171717" w:themeColor="background2" w:themeShade="1A"/>
                <w:sz w:val="24"/>
                <w:szCs w:val="24"/>
              </w:rPr>
              <w:t>аквакультура</w:t>
            </w:r>
            <w:proofErr w:type="spellEnd"/>
          </w:p>
          <w:p w:rsidR="00E00B77" w:rsidRPr="00AA76D8" w:rsidRDefault="00904B6E" w:rsidP="00904B6E">
            <w:pPr>
              <w:jc w:val="both"/>
              <w:rPr>
                <w:bCs/>
                <w:iCs/>
                <w:color w:val="171717" w:themeColor="background2" w:themeShade="1A"/>
                <w:sz w:val="24"/>
                <w:szCs w:val="24"/>
              </w:rPr>
            </w:pPr>
            <w:r w:rsidRPr="00904B6E">
              <w:rPr>
                <w:bCs/>
                <w:iCs/>
                <w:color w:val="171717" w:themeColor="background2" w:themeShade="1A"/>
                <w:sz w:val="24"/>
                <w:szCs w:val="24"/>
              </w:rPr>
              <w:t>Направленность (профиль): Экспертная и контрольно-надзорная деятельность</w:t>
            </w:r>
            <w:r>
              <w:rPr>
                <w:bCs/>
                <w:iCs/>
                <w:color w:val="171717" w:themeColor="background2" w:themeShade="1A"/>
                <w:sz w:val="24"/>
                <w:szCs w:val="24"/>
              </w:rPr>
              <w:t xml:space="preserve"> </w:t>
            </w:r>
            <w:r w:rsidRPr="00904B6E">
              <w:rPr>
                <w:bCs/>
                <w:iCs/>
                <w:color w:val="171717" w:themeColor="background2" w:themeShade="1A"/>
                <w:sz w:val="24"/>
                <w:szCs w:val="24"/>
              </w:rPr>
              <w:t xml:space="preserve"> в рыбном хозяйстве</w:t>
            </w:r>
          </w:p>
        </w:tc>
      </w:tr>
    </w:tbl>
    <w:p w:rsidR="00E00B77" w:rsidRPr="00AA76D8" w:rsidRDefault="00E00B77" w:rsidP="00E00B77">
      <w:pPr>
        <w:tabs>
          <w:tab w:val="left" w:pos="2440"/>
        </w:tabs>
        <w:ind w:firstLine="720"/>
        <w:jc w:val="both"/>
        <w:rPr>
          <w:bCs/>
          <w:color w:val="171717" w:themeColor="background2" w:themeShade="1A"/>
          <w:sz w:val="28"/>
          <w:szCs w:val="28"/>
        </w:rPr>
      </w:pPr>
    </w:p>
    <w:p w:rsidR="00AC3964" w:rsidRPr="00AA76D8" w:rsidRDefault="00AC3964">
      <w:pPr>
        <w:rPr>
          <w:color w:val="171717" w:themeColor="background2" w:themeShade="1A"/>
        </w:rPr>
      </w:pPr>
      <w:bookmarkStart w:id="0" w:name="_GoBack"/>
      <w:bookmarkEnd w:id="0"/>
    </w:p>
    <w:sectPr w:rsidR="00AC3964" w:rsidRPr="00AA7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E4510"/>
    <w:multiLevelType w:val="hybridMultilevel"/>
    <w:tmpl w:val="6910E6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287B78"/>
    <w:multiLevelType w:val="hybridMultilevel"/>
    <w:tmpl w:val="4C0A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93138"/>
    <w:multiLevelType w:val="hybridMultilevel"/>
    <w:tmpl w:val="B964B612"/>
    <w:lvl w:ilvl="0" w:tplc="04190001">
      <w:start w:val="1"/>
      <w:numFmt w:val="bullet"/>
      <w:lvlText w:val=""/>
      <w:lvlJc w:val="left"/>
      <w:pPr>
        <w:ind w:left="163" w:hanging="410"/>
      </w:pPr>
      <w:rPr>
        <w:rFonts w:ascii="Symbol" w:hAnsi="Symbol" w:hint="default"/>
        <w:b/>
        <w:bCs/>
        <w:spacing w:val="-1"/>
        <w:w w:val="99"/>
      </w:rPr>
    </w:lvl>
    <w:lvl w:ilvl="1" w:tplc="DC008C8A">
      <w:numFmt w:val="bullet"/>
      <w:lvlText w:val="•"/>
      <w:lvlJc w:val="left"/>
      <w:pPr>
        <w:ind w:left="1114" w:hanging="410"/>
      </w:pPr>
      <w:rPr>
        <w:rFonts w:hint="default"/>
      </w:rPr>
    </w:lvl>
    <w:lvl w:ilvl="2" w:tplc="F9804BE8">
      <w:numFmt w:val="bullet"/>
      <w:lvlText w:val="•"/>
      <w:lvlJc w:val="left"/>
      <w:pPr>
        <w:ind w:left="2068" w:hanging="410"/>
      </w:pPr>
      <w:rPr>
        <w:rFonts w:hint="default"/>
      </w:rPr>
    </w:lvl>
    <w:lvl w:ilvl="3" w:tplc="5F6A02D2">
      <w:numFmt w:val="bullet"/>
      <w:lvlText w:val="•"/>
      <w:lvlJc w:val="left"/>
      <w:pPr>
        <w:ind w:left="3022" w:hanging="410"/>
      </w:pPr>
      <w:rPr>
        <w:rFonts w:hint="default"/>
      </w:rPr>
    </w:lvl>
    <w:lvl w:ilvl="4" w:tplc="99EEE892">
      <w:numFmt w:val="bullet"/>
      <w:lvlText w:val="•"/>
      <w:lvlJc w:val="left"/>
      <w:pPr>
        <w:ind w:left="3976" w:hanging="410"/>
      </w:pPr>
      <w:rPr>
        <w:rFonts w:hint="default"/>
      </w:rPr>
    </w:lvl>
    <w:lvl w:ilvl="5" w:tplc="E49243AA">
      <w:numFmt w:val="bullet"/>
      <w:lvlText w:val="•"/>
      <w:lvlJc w:val="left"/>
      <w:pPr>
        <w:ind w:left="4930" w:hanging="410"/>
      </w:pPr>
      <w:rPr>
        <w:rFonts w:hint="default"/>
      </w:rPr>
    </w:lvl>
    <w:lvl w:ilvl="6" w:tplc="64A230E6">
      <w:numFmt w:val="bullet"/>
      <w:lvlText w:val="•"/>
      <w:lvlJc w:val="left"/>
      <w:pPr>
        <w:ind w:left="5884" w:hanging="410"/>
      </w:pPr>
      <w:rPr>
        <w:rFonts w:hint="default"/>
      </w:rPr>
    </w:lvl>
    <w:lvl w:ilvl="7" w:tplc="5D88C842">
      <w:numFmt w:val="bullet"/>
      <w:lvlText w:val="•"/>
      <w:lvlJc w:val="left"/>
      <w:pPr>
        <w:ind w:left="6839" w:hanging="410"/>
      </w:pPr>
      <w:rPr>
        <w:rFonts w:hint="default"/>
      </w:rPr>
    </w:lvl>
    <w:lvl w:ilvl="8" w:tplc="FEC46D6E">
      <w:numFmt w:val="bullet"/>
      <w:lvlText w:val="•"/>
      <w:lvlJc w:val="left"/>
      <w:pPr>
        <w:ind w:left="7793" w:hanging="410"/>
      </w:pPr>
      <w:rPr>
        <w:rFonts w:hint="default"/>
      </w:rPr>
    </w:lvl>
  </w:abstractNum>
  <w:abstractNum w:abstractNumId="3">
    <w:nsid w:val="1E2A6499"/>
    <w:multiLevelType w:val="hybridMultilevel"/>
    <w:tmpl w:val="B8F89FA8"/>
    <w:lvl w:ilvl="0" w:tplc="5992B6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D7C58"/>
    <w:multiLevelType w:val="hybridMultilevel"/>
    <w:tmpl w:val="34F620BC"/>
    <w:lvl w:ilvl="0" w:tplc="1F042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F5D79"/>
    <w:multiLevelType w:val="hybridMultilevel"/>
    <w:tmpl w:val="5B6218DE"/>
    <w:lvl w:ilvl="0" w:tplc="1F042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33314"/>
    <w:multiLevelType w:val="hybridMultilevel"/>
    <w:tmpl w:val="87D0A480"/>
    <w:lvl w:ilvl="0" w:tplc="2BDE3822">
      <w:start w:val="1"/>
      <w:numFmt w:val="decimal"/>
      <w:lvlText w:val="%1."/>
      <w:lvlJc w:val="left"/>
      <w:pPr>
        <w:ind w:left="163" w:hanging="410"/>
      </w:pPr>
      <w:rPr>
        <w:rFonts w:hint="default"/>
        <w:b/>
        <w:bCs/>
        <w:spacing w:val="-1"/>
        <w:w w:val="99"/>
      </w:rPr>
    </w:lvl>
    <w:lvl w:ilvl="1" w:tplc="DC008C8A">
      <w:numFmt w:val="bullet"/>
      <w:lvlText w:val="•"/>
      <w:lvlJc w:val="left"/>
      <w:pPr>
        <w:ind w:left="1114" w:hanging="410"/>
      </w:pPr>
      <w:rPr>
        <w:rFonts w:hint="default"/>
      </w:rPr>
    </w:lvl>
    <w:lvl w:ilvl="2" w:tplc="F9804BE8">
      <w:numFmt w:val="bullet"/>
      <w:lvlText w:val="•"/>
      <w:lvlJc w:val="left"/>
      <w:pPr>
        <w:ind w:left="2068" w:hanging="410"/>
      </w:pPr>
      <w:rPr>
        <w:rFonts w:hint="default"/>
      </w:rPr>
    </w:lvl>
    <w:lvl w:ilvl="3" w:tplc="5F6A02D2">
      <w:numFmt w:val="bullet"/>
      <w:lvlText w:val="•"/>
      <w:lvlJc w:val="left"/>
      <w:pPr>
        <w:ind w:left="3022" w:hanging="410"/>
      </w:pPr>
      <w:rPr>
        <w:rFonts w:hint="default"/>
      </w:rPr>
    </w:lvl>
    <w:lvl w:ilvl="4" w:tplc="99EEE892">
      <w:numFmt w:val="bullet"/>
      <w:lvlText w:val="•"/>
      <w:lvlJc w:val="left"/>
      <w:pPr>
        <w:ind w:left="3976" w:hanging="410"/>
      </w:pPr>
      <w:rPr>
        <w:rFonts w:hint="default"/>
      </w:rPr>
    </w:lvl>
    <w:lvl w:ilvl="5" w:tplc="E49243AA">
      <w:numFmt w:val="bullet"/>
      <w:lvlText w:val="•"/>
      <w:lvlJc w:val="left"/>
      <w:pPr>
        <w:ind w:left="4930" w:hanging="410"/>
      </w:pPr>
      <w:rPr>
        <w:rFonts w:hint="default"/>
      </w:rPr>
    </w:lvl>
    <w:lvl w:ilvl="6" w:tplc="64A230E6">
      <w:numFmt w:val="bullet"/>
      <w:lvlText w:val="•"/>
      <w:lvlJc w:val="left"/>
      <w:pPr>
        <w:ind w:left="5884" w:hanging="410"/>
      </w:pPr>
      <w:rPr>
        <w:rFonts w:hint="default"/>
      </w:rPr>
    </w:lvl>
    <w:lvl w:ilvl="7" w:tplc="5D88C842">
      <w:numFmt w:val="bullet"/>
      <w:lvlText w:val="•"/>
      <w:lvlJc w:val="left"/>
      <w:pPr>
        <w:ind w:left="6839" w:hanging="410"/>
      </w:pPr>
      <w:rPr>
        <w:rFonts w:hint="default"/>
      </w:rPr>
    </w:lvl>
    <w:lvl w:ilvl="8" w:tplc="FEC46D6E">
      <w:numFmt w:val="bullet"/>
      <w:lvlText w:val="•"/>
      <w:lvlJc w:val="left"/>
      <w:pPr>
        <w:ind w:left="7793" w:hanging="410"/>
      </w:pPr>
      <w:rPr>
        <w:rFonts w:hint="default"/>
      </w:rPr>
    </w:lvl>
  </w:abstractNum>
  <w:abstractNum w:abstractNumId="7">
    <w:nsid w:val="44315021"/>
    <w:multiLevelType w:val="hybridMultilevel"/>
    <w:tmpl w:val="6C429A78"/>
    <w:lvl w:ilvl="0" w:tplc="1F042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CD7AA4"/>
    <w:multiLevelType w:val="hybridMultilevel"/>
    <w:tmpl w:val="5B8EE886"/>
    <w:lvl w:ilvl="0" w:tplc="F8743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370C37"/>
    <w:multiLevelType w:val="hybridMultilevel"/>
    <w:tmpl w:val="ACD013A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>
    <w:nsid w:val="5DAA1067"/>
    <w:multiLevelType w:val="multilevel"/>
    <w:tmpl w:val="C32A9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color w:val="auto"/>
      </w:rPr>
    </w:lvl>
  </w:abstractNum>
  <w:abstractNum w:abstractNumId="11">
    <w:nsid w:val="6BCB164F"/>
    <w:multiLevelType w:val="hybridMultilevel"/>
    <w:tmpl w:val="7286E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F2BD3"/>
    <w:multiLevelType w:val="multilevel"/>
    <w:tmpl w:val="881AF8E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71521C9F"/>
    <w:multiLevelType w:val="hybridMultilevel"/>
    <w:tmpl w:val="55364F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9811FAD"/>
    <w:multiLevelType w:val="hybridMultilevel"/>
    <w:tmpl w:val="E5D01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F8C6D04"/>
    <w:multiLevelType w:val="hybridMultilevel"/>
    <w:tmpl w:val="0EB21260"/>
    <w:lvl w:ilvl="0" w:tplc="1F042CD0">
      <w:start w:val="1"/>
      <w:numFmt w:val="bullet"/>
      <w:lvlText w:val=""/>
      <w:lvlJc w:val="left"/>
      <w:pPr>
        <w:ind w:left="163" w:hanging="410"/>
      </w:pPr>
      <w:rPr>
        <w:rFonts w:ascii="Symbol" w:hAnsi="Symbol" w:hint="default"/>
        <w:b/>
        <w:bCs/>
        <w:spacing w:val="-1"/>
        <w:w w:val="99"/>
      </w:rPr>
    </w:lvl>
    <w:lvl w:ilvl="1" w:tplc="DC008C8A">
      <w:numFmt w:val="bullet"/>
      <w:lvlText w:val="•"/>
      <w:lvlJc w:val="left"/>
      <w:pPr>
        <w:ind w:left="1114" w:hanging="410"/>
      </w:pPr>
      <w:rPr>
        <w:rFonts w:hint="default"/>
      </w:rPr>
    </w:lvl>
    <w:lvl w:ilvl="2" w:tplc="F9804BE8">
      <w:numFmt w:val="bullet"/>
      <w:lvlText w:val="•"/>
      <w:lvlJc w:val="left"/>
      <w:pPr>
        <w:ind w:left="2068" w:hanging="410"/>
      </w:pPr>
      <w:rPr>
        <w:rFonts w:hint="default"/>
      </w:rPr>
    </w:lvl>
    <w:lvl w:ilvl="3" w:tplc="5F6A02D2">
      <w:numFmt w:val="bullet"/>
      <w:lvlText w:val="•"/>
      <w:lvlJc w:val="left"/>
      <w:pPr>
        <w:ind w:left="3022" w:hanging="410"/>
      </w:pPr>
      <w:rPr>
        <w:rFonts w:hint="default"/>
      </w:rPr>
    </w:lvl>
    <w:lvl w:ilvl="4" w:tplc="99EEE892">
      <w:numFmt w:val="bullet"/>
      <w:lvlText w:val="•"/>
      <w:lvlJc w:val="left"/>
      <w:pPr>
        <w:ind w:left="3976" w:hanging="410"/>
      </w:pPr>
      <w:rPr>
        <w:rFonts w:hint="default"/>
      </w:rPr>
    </w:lvl>
    <w:lvl w:ilvl="5" w:tplc="E49243AA">
      <w:numFmt w:val="bullet"/>
      <w:lvlText w:val="•"/>
      <w:lvlJc w:val="left"/>
      <w:pPr>
        <w:ind w:left="4930" w:hanging="410"/>
      </w:pPr>
      <w:rPr>
        <w:rFonts w:hint="default"/>
      </w:rPr>
    </w:lvl>
    <w:lvl w:ilvl="6" w:tplc="64A230E6">
      <w:numFmt w:val="bullet"/>
      <w:lvlText w:val="•"/>
      <w:lvlJc w:val="left"/>
      <w:pPr>
        <w:ind w:left="5884" w:hanging="410"/>
      </w:pPr>
      <w:rPr>
        <w:rFonts w:hint="default"/>
      </w:rPr>
    </w:lvl>
    <w:lvl w:ilvl="7" w:tplc="5D88C842">
      <w:numFmt w:val="bullet"/>
      <w:lvlText w:val="•"/>
      <w:lvlJc w:val="left"/>
      <w:pPr>
        <w:ind w:left="6839" w:hanging="410"/>
      </w:pPr>
      <w:rPr>
        <w:rFonts w:hint="default"/>
      </w:rPr>
    </w:lvl>
    <w:lvl w:ilvl="8" w:tplc="FEC46D6E">
      <w:numFmt w:val="bullet"/>
      <w:lvlText w:val="•"/>
      <w:lvlJc w:val="left"/>
      <w:pPr>
        <w:ind w:left="7793" w:hanging="41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4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3"/>
  </w:num>
  <w:num w:numId="12">
    <w:abstractNumId w:val="5"/>
  </w:num>
  <w:num w:numId="13">
    <w:abstractNumId w:val="7"/>
  </w:num>
  <w:num w:numId="14">
    <w:abstractNumId w:val="4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B77"/>
    <w:rsid w:val="000425E7"/>
    <w:rsid w:val="00083472"/>
    <w:rsid w:val="00106A8E"/>
    <w:rsid w:val="001870C8"/>
    <w:rsid w:val="002A5D40"/>
    <w:rsid w:val="002B0674"/>
    <w:rsid w:val="002D513F"/>
    <w:rsid w:val="002F693E"/>
    <w:rsid w:val="00464089"/>
    <w:rsid w:val="00497382"/>
    <w:rsid w:val="004F4B16"/>
    <w:rsid w:val="00505530"/>
    <w:rsid w:val="0052232A"/>
    <w:rsid w:val="00536E33"/>
    <w:rsid w:val="005E57CC"/>
    <w:rsid w:val="00651BB9"/>
    <w:rsid w:val="00680A57"/>
    <w:rsid w:val="006A6913"/>
    <w:rsid w:val="006C0513"/>
    <w:rsid w:val="00703F84"/>
    <w:rsid w:val="00742C92"/>
    <w:rsid w:val="007724BD"/>
    <w:rsid w:val="008107AF"/>
    <w:rsid w:val="008556FE"/>
    <w:rsid w:val="00864CFD"/>
    <w:rsid w:val="00904B6E"/>
    <w:rsid w:val="0099171B"/>
    <w:rsid w:val="009B7B97"/>
    <w:rsid w:val="00A86362"/>
    <w:rsid w:val="00AA76D8"/>
    <w:rsid w:val="00AC3964"/>
    <w:rsid w:val="00AE5FDD"/>
    <w:rsid w:val="00AF61E4"/>
    <w:rsid w:val="00B12196"/>
    <w:rsid w:val="00BE1BE8"/>
    <w:rsid w:val="00BF0140"/>
    <w:rsid w:val="00C96C3F"/>
    <w:rsid w:val="00CE6A6B"/>
    <w:rsid w:val="00D66D38"/>
    <w:rsid w:val="00D67CCE"/>
    <w:rsid w:val="00D807D5"/>
    <w:rsid w:val="00DB67F5"/>
    <w:rsid w:val="00E00B77"/>
    <w:rsid w:val="00E125EE"/>
    <w:rsid w:val="00E4014B"/>
    <w:rsid w:val="00E64AC4"/>
    <w:rsid w:val="00E66294"/>
    <w:rsid w:val="00EB45FA"/>
    <w:rsid w:val="00ED0A14"/>
    <w:rsid w:val="00EF1710"/>
    <w:rsid w:val="00F121B1"/>
    <w:rsid w:val="00F56AFD"/>
    <w:rsid w:val="00F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F56AFD"/>
    <w:pPr>
      <w:adjustRightInd/>
      <w:outlineLvl w:val="2"/>
    </w:pPr>
    <w:rPr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B77"/>
    <w:pPr>
      <w:widowControl/>
      <w:autoSpaceDE/>
      <w:autoSpaceDN/>
      <w:adjustRightInd/>
      <w:ind w:left="720" w:firstLine="709"/>
      <w:contextualSpacing/>
      <w:jc w:val="both"/>
    </w:pPr>
    <w:rPr>
      <w:sz w:val="24"/>
      <w:szCs w:val="22"/>
    </w:rPr>
  </w:style>
  <w:style w:type="paragraph" w:styleId="a4">
    <w:name w:val="No Spacing"/>
    <w:uiPriority w:val="1"/>
    <w:qFormat/>
    <w:rsid w:val="00E00B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00B77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0B77"/>
    <w:pPr>
      <w:shd w:val="clear" w:color="auto" w:fill="FFFFFF"/>
      <w:autoSpaceDE/>
      <w:autoSpaceDN/>
      <w:adjustRightInd/>
      <w:spacing w:before="300" w:line="264" w:lineRule="exact"/>
      <w:ind w:hanging="460"/>
      <w:jc w:val="both"/>
    </w:pPr>
    <w:rPr>
      <w:rFonts w:eastAsia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46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56AF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table" w:customStyle="1" w:styleId="TableNormal">
    <w:name w:val="Table Normal"/>
    <w:uiPriority w:val="2"/>
    <w:semiHidden/>
    <w:unhideWhenUsed/>
    <w:qFormat/>
    <w:rsid w:val="00F56A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F56AFD"/>
    <w:pPr>
      <w:adjustRightInd/>
    </w:pPr>
    <w:rPr>
      <w:sz w:val="27"/>
      <w:szCs w:val="27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F56AFD"/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TableParagraph">
    <w:name w:val="Table Paragraph"/>
    <w:basedOn w:val="a"/>
    <w:uiPriority w:val="1"/>
    <w:qFormat/>
    <w:rsid w:val="00F56AFD"/>
    <w:pPr>
      <w:adjustRightInd/>
    </w:pPr>
    <w:rPr>
      <w:sz w:val="22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E662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629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107A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F56AFD"/>
    <w:pPr>
      <w:adjustRightInd/>
      <w:outlineLvl w:val="2"/>
    </w:pPr>
    <w:rPr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B77"/>
    <w:pPr>
      <w:widowControl/>
      <w:autoSpaceDE/>
      <w:autoSpaceDN/>
      <w:adjustRightInd/>
      <w:ind w:left="720" w:firstLine="709"/>
      <w:contextualSpacing/>
      <w:jc w:val="both"/>
    </w:pPr>
    <w:rPr>
      <w:sz w:val="24"/>
      <w:szCs w:val="22"/>
    </w:rPr>
  </w:style>
  <w:style w:type="paragraph" w:styleId="a4">
    <w:name w:val="No Spacing"/>
    <w:uiPriority w:val="1"/>
    <w:qFormat/>
    <w:rsid w:val="00E00B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00B77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0B77"/>
    <w:pPr>
      <w:shd w:val="clear" w:color="auto" w:fill="FFFFFF"/>
      <w:autoSpaceDE/>
      <w:autoSpaceDN/>
      <w:adjustRightInd/>
      <w:spacing w:before="300" w:line="264" w:lineRule="exact"/>
      <w:ind w:hanging="460"/>
      <w:jc w:val="both"/>
    </w:pPr>
    <w:rPr>
      <w:rFonts w:eastAsia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46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56AF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table" w:customStyle="1" w:styleId="TableNormal">
    <w:name w:val="Table Normal"/>
    <w:uiPriority w:val="2"/>
    <w:semiHidden/>
    <w:unhideWhenUsed/>
    <w:qFormat/>
    <w:rsid w:val="00F56A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F56AFD"/>
    <w:pPr>
      <w:adjustRightInd/>
    </w:pPr>
    <w:rPr>
      <w:sz w:val="27"/>
      <w:szCs w:val="27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F56AFD"/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TableParagraph">
    <w:name w:val="Table Paragraph"/>
    <w:basedOn w:val="a"/>
    <w:uiPriority w:val="1"/>
    <w:qFormat/>
    <w:rsid w:val="00F56AFD"/>
    <w:pPr>
      <w:adjustRightInd/>
    </w:pPr>
    <w:rPr>
      <w:sz w:val="22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E662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629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107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34342" TargetMode="External"/><Relationship Id="rId13" Type="http://schemas.openxmlformats.org/officeDocument/2006/relationships/hyperlink" Target="https://e.lanbook.com/book/125720" TargetMode="External"/><Relationship Id="rId18" Type="http://schemas.openxmlformats.org/officeDocument/2006/relationships/hyperlink" Target="http://znanium.com/catalog/product/544385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210053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e.lanbook.com/book/123682" TargetMode="External"/><Relationship Id="rId17" Type="http://schemas.openxmlformats.org/officeDocument/2006/relationships/hyperlink" Target="https://e.lanbook.com/book/16843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67846" TargetMode="External"/><Relationship Id="rId20" Type="http://schemas.openxmlformats.org/officeDocument/2006/relationships/hyperlink" Target="http://znanium.com/catalog/product/54435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126923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e.lanbook.com/book/123683" TargetMode="External"/><Relationship Id="rId23" Type="http://schemas.openxmlformats.org/officeDocument/2006/relationships/hyperlink" Target="https://e.lanbook.com/book/191378" TargetMode="External"/><Relationship Id="rId10" Type="http://schemas.openxmlformats.org/officeDocument/2006/relationships/hyperlink" Target="https://e.lanbook.com/book/168839" TargetMode="External"/><Relationship Id="rId19" Type="http://schemas.openxmlformats.org/officeDocument/2006/relationships/hyperlink" Target="http://elib.rsh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.lanbook.com/book/167373" TargetMode="External"/><Relationship Id="rId14" Type="http://schemas.openxmlformats.org/officeDocument/2006/relationships/hyperlink" Target="https://e.lanbook.com/book/125721" TargetMode="External"/><Relationship Id="rId22" Type="http://schemas.openxmlformats.org/officeDocument/2006/relationships/hyperlink" Target="https://e.lanbook.com/book/4245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DDA9-9BD6-4050-ABEC-1CD7D274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Львовна Скобликова</dc:creator>
  <cp:lastModifiedBy>Пользователь Windows</cp:lastModifiedBy>
  <cp:revision>3</cp:revision>
  <cp:lastPrinted>2023-12-14T07:13:00Z</cp:lastPrinted>
  <dcterms:created xsi:type="dcterms:W3CDTF">2026-07-02T14:15:00Z</dcterms:created>
  <dcterms:modified xsi:type="dcterms:W3CDTF">2026-07-02T14:59:00Z</dcterms:modified>
</cp:coreProperties>
</file>